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6E75E" w14:textId="77777777" w:rsidR="00FC46A0" w:rsidRPr="00925A5B" w:rsidRDefault="00FC46A0" w:rsidP="00FC46A0">
      <w:pPr>
        <w:shd w:val="clear" w:color="auto" w:fill="FFFFFF" w:themeFill="background1"/>
        <w:spacing w:after="0" w:line="240" w:lineRule="auto"/>
        <w:ind w:firstLine="708"/>
        <w:jc w:val="center"/>
        <w:rPr>
          <w:sz w:val="28"/>
          <w:szCs w:val="28"/>
          <w:lang w:val="ru-RU"/>
        </w:rPr>
      </w:pPr>
      <w:r w:rsidRPr="00925A5B">
        <w:rPr>
          <w:b/>
          <w:sz w:val="28"/>
          <w:szCs w:val="28"/>
          <w:lang w:val="ru-RU"/>
        </w:rPr>
        <w:t>АҚПАРАТТЫҚ РЕСУРСТАР ЖӘНЕ КІТАПХАНА ҚОРЫ</w:t>
      </w:r>
    </w:p>
    <w:p w14:paraId="1D96EE79" w14:textId="77777777" w:rsidR="00D65066" w:rsidRDefault="00D65066" w:rsidP="00D65066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14:paraId="42474BF5" w14:textId="77777777" w:rsidR="00FC46A0" w:rsidRDefault="00FC46A0" w:rsidP="00D65066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spellStart"/>
      <w:r w:rsidRPr="00D65066">
        <w:rPr>
          <w:sz w:val="28"/>
          <w:szCs w:val="28"/>
          <w:lang w:val="ru-RU"/>
        </w:rPr>
        <w:t>Оқу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және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көркем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әдебиеттің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кітапхана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қорының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болуы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туралы</w:t>
      </w:r>
      <w:proofErr w:type="spellEnd"/>
      <w:r w:rsidRPr="00D65066">
        <w:rPr>
          <w:sz w:val="28"/>
          <w:szCs w:val="28"/>
          <w:lang w:val="ru-RU"/>
        </w:rPr>
        <w:t xml:space="preserve"> </w:t>
      </w:r>
      <w:proofErr w:type="spellStart"/>
      <w:r w:rsidRPr="00D65066">
        <w:rPr>
          <w:sz w:val="28"/>
          <w:szCs w:val="28"/>
          <w:lang w:val="ru-RU"/>
        </w:rPr>
        <w:t>мәліметтер</w:t>
      </w:r>
      <w:proofErr w:type="spellEnd"/>
      <w:r w:rsidRPr="00D65066">
        <w:rPr>
          <w:sz w:val="28"/>
          <w:szCs w:val="28"/>
          <w:lang w:val="ru-RU"/>
        </w:rPr>
        <w:t>:</w:t>
      </w:r>
    </w:p>
    <w:p w14:paraId="4439D217" w14:textId="77777777" w:rsidR="00FC46A0" w:rsidRPr="00925A5B" w:rsidRDefault="00D43F36" w:rsidP="00D43F36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ru-RU"/>
        </w:rPr>
      </w:pPr>
      <w:r w:rsidRPr="00D43F36">
        <w:rPr>
          <w:b/>
          <w:sz w:val="28"/>
          <w:szCs w:val="28"/>
          <w:lang w:val="ru-RU"/>
        </w:rPr>
        <w:t xml:space="preserve">          </w:t>
      </w:r>
      <w:proofErr w:type="spellStart"/>
      <w:r w:rsidR="00FC46A0" w:rsidRPr="00925A5B">
        <w:rPr>
          <w:sz w:val="28"/>
          <w:szCs w:val="28"/>
          <w:lang w:val="ru-RU"/>
        </w:rPr>
        <w:t>Мекеме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кітапханасы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Қазақстан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Республикасы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Мәдениет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және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ақпарат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министрлігінің</w:t>
      </w:r>
      <w:proofErr w:type="spellEnd"/>
      <w:r w:rsidR="00FC46A0" w:rsidRPr="00925A5B">
        <w:rPr>
          <w:sz w:val="28"/>
          <w:szCs w:val="28"/>
          <w:lang w:val="ru-RU"/>
        </w:rPr>
        <w:t xml:space="preserve"> 2007 </w:t>
      </w:r>
      <w:proofErr w:type="spellStart"/>
      <w:r w:rsidR="00FC46A0" w:rsidRPr="00925A5B">
        <w:rPr>
          <w:sz w:val="28"/>
          <w:szCs w:val="28"/>
          <w:lang w:val="ru-RU"/>
        </w:rPr>
        <w:t>жылдың</w:t>
      </w:r>
      <w:proofErr w:type="spellEnd"/>
      <w:r w:rsidR="00FC46A0" w:rsidRPr="00925A5B">
        <w:rPr>
          <w:sz w:val="28"/>
          <w:szCs w:val="28"/>
          <w:lang w:val="ru-RU"/>
        </w:rPr>
        <w:t xml:space="preserve"> 25 </w:t>
      </w:r>
      <w:proofErr w:type="spellStart"/>
      <w:r w:rsidR="00FC46A0" w:rsidRPr="00925A5B">
        <w:rPr>
          <w:sz w:val="28"/>
          <w:szCs w:val="28"/>
          <w:lang w:val="ru-RU"/>
        </w:rPr>
        <w:t>мамырдағы</w:t>
      </w:r>
      <w:proofErr w:type="spellEnd"/>
      <w:r w:rsidR="00FC46A0" w:rsidRPr="00925A5B">
        <w:rPr>
          <w:sz w:val="28"/>
          <w:szCs w:val="28"/>
          <w:lang w:val="ru-RU"/>
        </w:rPr>
        <w:t xml:space="preserve"> «</w:t>
      </w:r>
      <w:proofErr w:type="spellStart"/>
      <w:r w:rsidR="00FC46A0" w:rsidRPr="00925A5B">
        <w:rPr>
          <w:sz w:val="28"/>
          <w:szCs w:val="28"/>
          <w:lang w:val="ru-RU"/>
        </w:rPr>
        <w:t>Мемлекеттік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кітапхана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қорын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қалыптастыру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сақтау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және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пайдалану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қағидаларын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бекітіу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туралы</w:t>
      </w:r>
      <w:proofErr w:type="spellEnd"/>
      <w:r w:rsidR="00FC46A0" w:rsidRPr="00925A5B">
        <w:rPr>
          <w:sz w:val="28"/>
          <w:szCs w:val="28"/>
          <w:lang w:val="ru-RU"/>
        </w:rPr>
        <w:t xml:space="preserve">» №152 </w:t>
      </w:r>
      <w:proofErr w:type="spellStart"/>
      <w:r w:rsidR="00FC46A0" w:rsidRPr="00925A5B">
        <w:rPr>
          <w:sz w:val="28"/>
          <w:szCs w:val="28"/>
          <w:lang w:val="ru-RU"/>
        </w:rPr>
        <w:t>бұйрығымен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бекітілген</w:t>
      </w:r>
      <w:proofErr w:type="spellEnd"/>
      <w:r w:rsidR="00FC46A0" w:rsidRPr="00925A5B">
        <w:rPr>
          <w:sz w:val="28"/>
          <w:szCs w:val="28"/>
          <w:lang w:val="ru-RU"/>
        </w:rPr>
        <w:t>, (</w:t>
      </w:r>
      <w:proofErr w:type="spellStart"/>
      <w:r w:rsidR="00FC46A0" w:rsidRPr="00925A5B">
        <w:rPr>
          <w:sz w:val="28"/>
          <w:szCs w:val="28"/>
          <w:lang w:val="ru-RU"/>
        </w:rPr>
        <w:t>қағидалар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жаңа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редакцияда</w:t>
      </w:r>
      <w:proofErr w:type="spellEnd"/>
      <w:r w:rsidR="00FC46A0" w:rsidRPr="00925A5B">
        <w:rPr>
          <w:sz w:val="28"/>
          <w:szCs w:val="28"/>
          <w:lang w:val="ru-RU"/>
        </w:rPr>
        <w:t xml:space="preserve"> – </w:t>
      </w:r>
      <w:proofErr w:type="spellStart"/>
      <w:r w:rsidR="00FC46A0" w:rsidRPr="00925A5B">
        <w:rPr>
          <w:sz w:val="28"/>
          <w:szCs w:val="28"/>
          <w:lang w:val="ru-RU"/>
        </w:rPr>
        <w:t>Қазақстан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Республикасы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Мәдениет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және</w:t>
      </w:r>
      <w:proofErr w:type="spellEnd"/>
      <w:r w:rsidR="00FC46A0" w:rsidRPr="00925A5B">
        <w:rPr>
          <w:sz w:val="28"/>
          <w:szCs w:val="28"/>
          <w:lang w:val="ru-RU"/>
        </w:rPr>
        <w:t xml:space="preserve"> спорт </w:t>
      </w:r>
      <w:proofErr w:type="spellStart"/>
      <w:r w:rsidR="00FC46A0" w:rsidRPr="00925A5B">
        <w:rPr>
          <w:sz w:val="28"/>
          <w:szCs w:val="28"/>
          <w:lang w:val="ru-RU"/>
        </w:rPr>
        <w:t>министрінің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м.а</w:t>
      </w:r>
      <w:proofErr w:type="spellEnd"/>
      <w:r w:rsidR="00FC46A0" w:rsidRPr="00925A5B">
        <w:rPr>
          <w:sz w:val="28"/>
          <w:szCs w:val="28"/>
          <w:lang w:val="ru-RU"/>
        </w:rPr>
        <w:t xml:space="preserve">. </w:t>
      </w:r>
      <w:r w:rsidR="00FC46A0" w:rsidRPr="00BD335A">
        <w:rPr>
          <w:color w:val="000000" w:themeColor="text1"/>
          <w:sz w:val="28"/>
          <w:szCs w:val="28"/>
          <w:lang w:val="ru-RU"/>
        </w:rPr>
        <w:t xml:space="preserve">19.12.2022 </w:t>
      </w:r>
      <w:proofErr w:type="spellStart"/>
      <w:r w:rsidR="00FC46A0" w:rsidRPr="00925A5B">
        <w:rPr>
          <w:sz w:val="28"/>
          <w:szCs w:val="28"/>
          <w:lang w:val="ru-RU"/>
        </w:rPr>
        <w:t>жылы</w:t>
      </w:r>
      <w:proofErr w:type="spellEnd"/>
      <w:r w:rsidR="00FC46A0" w:rsidRPr="00925A5B">
        <w:rPr>
          <w:sz w:val="28"/>
          <w:szCs w:val="28"/>
          <w:lang w:val="ru-RU"/>
        </w:rPr>
        <w:t xml:space="preserve"> №368) </w:t>
      </w:r>
      <w:proofErr w:type="spellStart"/>
      <w:r w:rsidR="00FC46A0" w:rsidRPr="00925A5B">
        <w:rPr>
          <w:sz w:val="28"/>
          <w:szCs w:val="28"/>
          <w:lang w:val="ru-RU"/>
        </w:rPr>
        <w:t>бұйрығына</w:t>
      </w:r>
      <w:proofErr w:type="spellEnd"/>
      <w:r w:rsidR="00FC46A0" w:rsidRPr="00925A5B">
        <w:rPr>
          <w:sz w:val="28"/>
          <w:szCs w:val="28"/>
          <w:lang w:val="ru-RU"/>
        </w:rPr>
        <w:t xml:space="preserve"> сай </w:t>
      </w:r>
      <w:proofErr w:type="spellStart"/>
      <w:r w:rsidR="00FC46A0" w:rsidRPr="00925A5B">
        <w:rPr>
          <w:sz w:val="28"/>
          <w:szCs w:val="28"/>
          <w:lang w:val="ru-RU"/>
        </w:rPr>
        <w:t>өз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жұмысын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атқарады</w:t>
      </w:r>
      <w:proofErr w:type="spellEnd"/>
      <w:r w:rsidR="00FC46A0" w:rsidRPr="00925A5B">
        <w:rPr>
          <w:sz w:val="28"/>
          <w:szCs w:val="28"/>
          <w:lang w:val="ru-RU"/>
        </w:rPr>
        <w:t xml:space="preserve">.  </w:t>
      </w:r>
      <w:proofErr w:type="spellStart"/>
      <w:r w:rsidR="00FC46A0" w:rsidRPr="00925A5B">
        <w:rPr>
          <w:sz w:val="28"/>
          <w:szCs w:val="28"/>
          <w:lang w:val="ru-RU"/>
        </w:rPr>
        <w:t>Кітапхананың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қызметі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біріңғай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ережелерін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құру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құжаттарын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сақтау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жинақтау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ескірген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басылымдар</w:t>
      </w:r>
      <w:proofErr w:type="spellEnd"/>
      <w:r w:rsidR="00FC46A0" w:rsidRPr="00925A5B">
        <w:rPr>
          <w:sz w:val="28"/>
          <w:szCs w:val="28"/>
          <w:lang w:val="ru-RU"/>
        </w:rPr>
        <w:t xml:space="preserve"> мен </w:t>
      </w:r>
      <w:proofErr w:type="spellStart"/>
      <w:r w:rsidR="00FC46A0" w:rsidRPr="00925A5B">
        <w:rPr>
          <w:sz w:val="28"/>
          <w:szCs w:val="28"/>
          <w:lang w:val="ru-RU"/>
        </w:rPr>
        <w:t>оқу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әдебиеттерін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есептен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шығару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оқырмандарға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қызмет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көрсету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ережелерін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ұйымдастыру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Ережесі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бойынша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жүргізіледі</w:t>
      </w:r>
      <w:proofErr w:type="spellEnd"/>
      <w:r w:rsidR="00FC46A0" w:rsidRPr="00925A5B">
        <w:rPr>
          <w:sz w:val="28"/>
          <w:szCs w:val="28"/>
          <w:lang w:val="ru-RU"/>
        </w:rPr>
        <w:t xml:space="preserve">. Ал </w:t>
      </w:r>
      <w:proofErr w:type="spellStart"/>
      <w:r w:rsidR="00FC46A0" w:rsidRPr="00925A5B">
        <w:rPr>
          <w:sz w:val="28"/>
          <w:szCs w:val="28"/>
          <w:lang w:val="ru-RU"/>
        </w:rPr>
        <w:t>жаңа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оқу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әдебиеттерін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қабылдау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ілеспе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құжаттар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бойынша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жүргізіледі</w:t>
      </w:r>
      <w:proofErr w:type="spellEnd"/>
      <w:r w:rsidR="00FC46A0" w:rsidRPr="00925A5B">
        <w:rPr>
          <w:sz w:val="28"/>
          <w:szCs w:val="28"/>
          <w:lang w:val="ru-RU"/>
        </w:rPr>
        <w:t xml:space="preserve">. </w:t>
      </w:r>
    </w:p>
    <w:p w14:paraId="793D9F42" w14:textId="77777777" w:rsidR="00FC46A0" w:rsidRPr="00925A5B" w:rsidRDefault="00FC46A0" w:rsidP="00FC46A0">
      <w:pPr>
        <w:shd w:val="clear" w:color="auto" w:fill="FFFFFF" w:themeFill="background1"/>
        <w:spacing w:after="0" w:line="240" w:lineRule="auto"/>
        <w:ind w:firstLine="360"/>
        <w:jc w:val="both"/>
        <w:rPr>
          <w:sz w:val="28"/>
          <w:szCs w:val="28"/>
          <w:lang w:val="ru-RU"/>
        </w:rPr>
      </w:pPr>
      <w:r w:rsidRPr="00925A5B">
        <w:rPr>
          <w:sz w:val="28"/>
          <w:szCs w:val="28"/>
          <w:lang w:val="ru-RU"/>
        </w:rPr>
        <w:t xml:space="preserve"> </w:t>
      </w:r>
      <w:r w:rsidRPr="00925A5B">
        <w:rPr>
          <w:sz w:val="28"/>
          <w:szCs w:val="28"/>
          <w:lang w:val="ru-RU"/>
        </w:rPr>
        <w:tab/>
      </w:r>
      <w:proofErr w:type="spellStart"/>
      <w:r w:rsidRPr="00925A5B">
        <w:rPr>
          <w:sz w:val="28"/>
          <w:szCs w:val="28"/>
          <w:lang w:val="ru-RU"/>
        </w:rPr>
        <w:t>Кітапхананың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басты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мақсаты</w:t>
      </w:r>
      <w:proofErr w:type="spellEnd"/>
      <w:r w:rsidRPr="00925A5B">
        <w:rPr>
          <w:sz w:val="28"/>
          <w:szCs w:val="28"/>
          <w:lang w:val="ru-RU"/>
        </w:rPr>
        <w:t xml:space="preserve"> – </w:t>
      </w:r>
      <w:proofErr w:type="spellStart"/>
      <w:r w:rsidRPr="00925A5B">
        <w:rPr>
          <w:sz w:val="28"/>
          <w:szCs w:val="28"/>
          <w:lang w:val="ru-RU"/>
        </w:rPr>
        <w:t>оқу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процесін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ақпараттық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ресурстарымен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қамтамасыз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ету</w:t>
      </w:r>
      <w:proofErr w:type="spellEnd"/>
      <w:r w:rsidRPr="00925A5B">
        <w:rPr>
          <w:sz w:val="28"/>
          <w:szCs w:val="28"/>
          <w:lang w:val="ru-RU"/>
        </w:rPr>
        <w:t xml:space="preserve">. </w:t>
      </w:r>
    </w:p>
    <w:p w14:paraId="4C139E30" w14:textId="77777777" w:rsidR="00FC46A0" w:rsidRPr="00925A5B" w:rsidRDefault="00FC46A0" w:rsidP="00FC46A0">
      <w:pPr>
        <w:shd w:val="clear" w:color="auto" w:fill="FFFFFF" w:themeFill="background1"/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proofErr w:type="spellStart"/>
      <w:r w:rsidRPr="00925A5B">
        <w:rPr>
          <w:sz w:val="28"/>
          <w:szCs w:val="28"/>
          <w:lang w:val="ru-RU"/>
        </w:rPr>
        <w:t>Кітапхананың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басты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міндеті</w:t>
      </w:r>
      <w:proofErr w:type="spellEnd"/>
      <w:r w:rsidRPr="00925A5B">
        <w:rPr>
          <w:sz w:val="28"/>
          <w:szCs w:val="28"/>
          <w:lang w:val="ru-RU"/>
        </w:rPr>
        <w:t xml:space="preserve"> – </w:t>
      </w:r>
      <w:proofErr w:type="spellStart"/>
      <w:r w:rsidRPr="00925A5B">
        <w:rPr>
          <w:sz w:val="28"/>
          <w:szCs w:val="28"/>
          <w:lang w:val="ru-RU"/>
        </w:rPr>
        <w:t>оқырмандарға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жедел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және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сапалы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қызмет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көрсету</w:t>
      </w:r>
      <w:proofErr w:type="spellEnd"/>
      <w:r w:rsidRPr="00925A5B">
        <w:rPr>
          <w:sz w:val="28"/>
          <w:szCs w:val="28"/>
          <w:lang w:val="ru-RU"/>
        </w:rPr>
        <w:t xml:space="preserve">, </w:t>
      </w:r>
      <w:proofErr w:type="spellStart"/>
      <w:r w:rsidRPr="00925A5B">
        <w:rPr>
          <w:sz w:val="28"/>
          <w:szCs w:val="28"/>
          <w:lang w:val="ru-RU"/>
        </w:rPr>
        <w:t>қажетті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оқулықтармен</w:t>
      </w:r>
      <w:proofErr w:type="spellEnd"/>
      <w:r w:rsidRPr="00925A5B">
        <w:rPr>
          <w:sz w:val="28"/>
          <w:szCs w:val="28"/>
          <w:lang w:val="ru-RU"/>
        </w:rPr>
        <w:t xml:space="preserve">, </w:t>
      </w:r>
      <w:proofErr w:type="spellStart"/>
      <w:r w:rsidRPr="00925A5B">
        <w:rPr>
          <w:sz w:val="28"/>
          <w:szCs w:val="28"/>
          <w:lang w:val="ru-RU"/>
        </w:rPr>
        <w:t>оқу-әдістемелік</w:t>
      </w:r>
      <w:proofErr w:type="spellEnd"/>
      <w:r w:rsidRPr="00925A5B">
        <w:rPr>
          <w:sz w:val="28"/>
          <w:szCs w:val="28"/>
          <w:lang w:val="ru-RU"/>
        </w:rPr>
        <w:t xml:space="preserve">, </w:t>
      </w:r>
      <w:proofErr w:type="spellStart"/>
      <w:r w:rsidRPr="00925A5B">
        <w:rPr>
          <w:sz w:val="28"/>
          <w:szCs w:val="28"/>
          <w:lang w:val="ru-RU"/>
        </w:rPr>
        <w:t>ғылыми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және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көркем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әдебиеттермен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қамтамасыз</w:t>
      </w:r>
      <w:proofErr w:type="spellEnd"/>
      <w:r w:rsidRPr="00925A5B">
        <w:rPr>
          <w:sz w:val="28"/>
          <w:szCs w:val="28"/>
          <w:lang w:val="ru-RU"/>
        </w:rPr>
        <w:t xml:space="preserve"> </w:t>
      </w:r>
      <w:proofErr w:type="spellStart"/>
      <w:r w:rsidRPr="00925A5B">
        <w:rPr>
          <w:sz w:val="28"/>
          <w:szCs w:val="28"/>
          <w:lang w:val="ru-RU"/>
        </w:rPr>
        <w:t>ету</w:t>
      </w:r>
      <w:proofErr w:type="spellEnd"/>
      <w:r w:rsidRPr="00925A5B">
        <w:rPr>
          <w:sz w:val="28"/>
          <w:szCs w:val="28"/>
          <w:lang w:val="ru-RU"/>
        </w:rPr>
        <w:t xml:space="preserve">. </w:t>
      </w:r>
    </w:p>
    <w:p w14:paraId="27A870FB" w14:textId="77777777" w:rsidR="00FC46A0" w:rsidRPr="00BD335A" w:rsidRDefault="001266DC" w:rsidP="00FC46A0">
      <w:pPr>
        <w:shd w:val="clear" w:color="auto" w:fill="FFFFFF" w:themeFill="background1"/>
        <w:spacing w:after="0" w:line="24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Жаңа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технологияларды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ен</w:t>
      </w:r>
      <w:r w:rsidR="00FC46A0" w:rsidRPr="00925A5B">
        <w:rPr>
          <w:sz w:val="28"/>
          <w:szCs w:val="28"/>
          <w:lang w:val="ru-RU"/>
        </w:rPr>
        <w:t>гізу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және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қолдану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мақсатында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кітапханада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компьютерлік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техникасы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орнатылған</w:t>
      </w:r>
      <w:proofErr w:type="spellEnd"/>
      <w:r w:rsidR="00FC46A0" w:rsidRPr="00925A5B">
        <w:rPr>
          <w:sz w:val="28"/>
          <w:szCs w:val="28"/>
          <w:lang w:val="ru-RU"/>
        </w:rPr>
        <w:t xml:space="preserve">. Компьютер интернет </w:t>
      </w:r>
      <w:proofErr w:type="spellStart"/>
      <w:r w:rsidR="00FC46A0" w:rsidRPr="00925A5B">
        <w:rPr>
          <w:sz w:val="28"/>
          <w:szCs w:val="28"/>
          <w:lang w:val="ru-RU"/>
        </w:rPr>
        <w:t>желісіне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қосылған</w:t>
      </w:r>
      <w:proofErr w:type="spellEnd"/>
      <w:r w:rsidR="00FC46A0" w:rsidRPr="00925A5B">
        <w:rPr>
          <w:sz w:val="28"/>
          <w:szCs w:val="28"/>
          <w:lang w:val="ru-RU"/>
        </w:rPr>
        <w:t xml:space="preserve">. </w:t>
      </w:r>
      <w:proofErr w:type="spellStart"/>
      <w:r w:rsidR="00FC46A0" w:rsidRPr="00925A5B">
        <w:rPr>
          <w:sz w:val="28"/>
          <w:szCs w:val="28"/>
          <w:lang w:val="ru-RU"/>
        </w:rPr>
        <w:t>Кітапхана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жылдан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жылға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информациялық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деректер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бойынша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базаларын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компьютерленген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анықтамаларын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библиографиялық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каталогтарымен</w:t>
      </w:r>
      <w:proofErr w:type="spellEnd"/>
      <w:r w:rsidR="00FC46A0" w:rsidRPr="00925A5B">
        <w:rPr>
          <w:sz w:val="28"/>
          <w:szCs w:val="28"/>
          <w:lang w:val="ru-RU"/>
        </w:rPr>
        <w:t xml:space="preserve">, </w:t>
      </w:r>
      <w:proofErr w:type="spellStart"/>
      <w:r w:rsidR="00FC46A0" w:rsidRPr="00925A5B">
        <w:rPr>
          <w:sz w:val="28"/>
          <w:szCs w:val="28"/>
          <w:lang w:val="ru-RU"/>
        </w:rPr>
        <w:t>сонымен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қатар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жыл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сайын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кітапхана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өз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қорын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Қазақстан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Республикасы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Білім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және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ғылым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министрлігі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тарапынан</w:t>
      </w:r>
      <w:proofErr w:type="spellEnd"/>
      <w:r w:rsidR="00FC46A0" w:rsidRPr="00925A5B">
        <w:rPr>
          <w:sz w:val="28"/>
          <w:szCs w:val="28"/>
          <w:lang w:val="ru-RU"/>
        </w:rPr>
        <w:t xml:space="preserve"> </w:t>
      </w:r>
      <w:proofErr w:type="spellStart"/>
      <w:r w:rsidR="00FC46A0" w:rsidRPr="00925A5B">
        <w:rPr>
          <w:sz w:val="28"/>
          <w:szCs w:val="28"/>
          <w:lang w:val="ru-RU"/>
        </w:rPr>
        <w:t>толықтырады</w:t>
      </w:r>
      <w:proofErr w:type="spellEnd"/>
      <w:r w:rsidR="00FC46A0" w:rsidRPr="00925A5B">
        <w:rPr>
          <w:sz w:val="28"/>
          <w:szCs w:val="28"/>
          <w:lang w:val="ru-RU"/>
        </w:rPr>
        <w:t xml:space="preserve">. 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Кітапхана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үй-жайының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жалпы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көлемі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: </w:t>
      </w:r>
      <w:r w:rsidR="00126B33" w:rsidRPr="00BD335A">
        <w:rPr>
          <w:color w:val="000000" w:themeColor="text1"/>
          <w:sz w:val="28"/>
          <w:szCs w:val="28"/>
          <w:lang w:val="ru-RU"/>
        </w:rPr>
        <w:t>126,8</w:t>
      </w:r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ш.м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.,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оқу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ғимаратының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1730" w:rsidRPr="00BD335A">
        <w:rPr>
          <w:color w:val="000000" w:themeColor="text1"/>
          <w:sz w:val="28"/>
          <w:szCs w:val="28"/>
          <w:lang w:val="ru-RU"/>
        </w:rPr>
        <w:t>бірі</w:t>
      </w:r>
      <w:r w:rsidR="00FC46A0" w:rsidRPr="00BD335A">
        <w:rPr>
          <w:color w:val="000000" w:themeColor="text1"/>
          <w:sz w:val="28"/>
          <w:szCs w:val="28"/>
          <w:lang w:val="ru-RU"/>
        </w:rPr>
        <w:t>нші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қабатында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орналасқан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126B33" w:rsidRPr="00BD335A">
        <w:rPr>
          <w:color w:val="000000" w:themeColor="text1"/>
          <w:sz w:val="28"/>
          <w:szCs w:val="28"/>
          <w:lang w:val="ru-RU"/>
        </w:rPr>
        <w:t>Оқу</w:t>
      </w:r>
      <w:proofErr w:type="spellEnd"/>
      <w:r w:rsidR="00126B33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126B33" w:rsidRPr="00BD335A">
        <w:rPr>
          <w:color w:val="000000" w:themeColor="text1"/>
          <w:sz w:val="28"/>
          <w:szCs w:val="28"/>
          <w:lang w:val="ru-RU"/>
        </w:rPr>
        <w:t>зал</w:t>
      </w:r>
      <w:r w:rsidR="002C1730" w:rsidRPr="00BD335A">
        <w:rPr>
          <w:color w:val="000000" w:themeColor="text1"/>
          <w:sz w:val="28"/>
          <w:szCs w:val="28"/>
          <w:lang w:val="ru-RU"/>
        </w:rPr>
        <w:t>ындағы</w:t>
      </w:r>
      <w:proofErr w:type="spellEnd"/>
      <w:r w:rsidR="002C173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2C1730" w:rsidRPr="00BD335A">
        <w:rPr>
          <w:color w:val="000000" w:themeColor="text1"/>
          <w:sz w:val="28"/>
          <w:szCs w:val="28"/>
          <w:lang w:val="ru-RU"/>
        </w:rPr>
        <w:t>орындар</w:t>
      </w:r>
      <w:proofErr w:type="spellEnd"/>
      <w:r w:rsidR="002C1730" w:rsidRPr="00BD335A">
        <w:rPr>
          <w:color w:val="000000" w:themeColor="text1"/>
          <w:sz w:val="28"/>
          <w:szCs w:val="28"/>
          <w:lang w:val="ru-RU"/>
        </w:rPr>
        <w:t xml:space="preserve"> саны </w:t>
      </w:r>
      <w:r w:rsidR="006927D8">
        <w:rPr>
          <w:color w:val="000000" w:themeColor="text1"/>
          <w:sz w:val="28"/>
          <w:szCs w:val="28"/>
          <w:lang w:val="ru-RU"/>
        </w:rPr>
        <w:t>-</w:t>
      </w:r>
      <w:r w:rsidR="002C1730" w:rsidRPr="00BD335A">
        <w:rPr>
          <w:color w:val="000000" w:themeColor="text1"/>
          <w:sz w:val="28"/>
          <w:szCs w:val="28"/>
          <w:lang w:val="ru-RU"/>
        </w:rPr>
        <w:t>2</w:t>
      </w:r>
      <w:r w:rsidR="001676E7">
        <w:rPr>
          <w:color w:val="000000" w:themeColor="text1"/>
          <w:sz w:val="28"/>
          <w:szCs w:val="28"/>
          <w:lang w:val="ru-RU"/>
        </w:rPr>
        <w:t>0</w:t>
      </w:r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бірлік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Кітапхананың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негізгі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кітап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қорын</w:t>
      </w:r>
      <w:proofErr w:type="spellEnd"/>
      <w:r w:rsidR="006927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927D8">
        <w:rPr>
          <w:color w:val="000000" w:themeColor="text1"/>
          <w:sz w:val="28"/>
          <w:szCs w:val="28"/>
          <w:lang w:val="ru-RU"/>
        </w:rPr>
        <w:t>сақтауға</w:t>
      </w:r>
      <w:proofErr w:type="spellEnd"/>
      <w:r w:rsidR="006927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927D8">
        <w:rPr>
          <w:color w:val="000000" w:themeColor="text1"/>
          <w:sz w:val="28"/>
          <w:szCs w:val="28"/>
          <w:lang w:val="ru-RU"/>
        </w:rPr>
        <w:t>бөлек</w:t>
      </w:r>
      <w:proofErr w:type="spellEnd"/>
      <w:r w:rsidR="006927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927D8">
        <w:rPr>
          <w:color w:val="000000" w:themeColor="text1"/>
          <w:sz w:val="28"/>
          <w:szCs w:val="28"/>
          <w:lang w:val="ru-RU"/>
        </w:rPr>
        <w:t>бөлме</w:t>
      </w:r>
      <w:proofErr w:type="spellEnd"/>
      <w:r w:rsidR="006927D8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927D8">
        <w:rPr>
          <w:color w:val="000000" w:themeColor="text1"/>
          <w:sz w:val="28"/>
          <w:szCs w:val="28"/>
          <w:lang w:val="ru-RU"/>
        </w:rPr>
        <w:t>арналған</w:t>
      </w:r>
      <w:proofErr w:type="spellEnd"/>
      <w:r w:rsidR="006927D8">
        <w:rPr>
          <w:color w:val="000000" w:themeColor="text1"/>
          <w:sz w:val="28"/>
          <w:szCs w:val="28"/>
          <w:lang w:val="ru-RU"/>
        </w:rPr>
        <w:t xml:space="preserve">.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Кітапхананың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меңгерушісінің</w:t>
      </w:r>
      <w:proofErr w:type="spellEnd"/>
      <w:r w:rsidR="00FC46A0" w:rsidRPr="00BD335A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color w:val="000000" w:themeColor="text1"/>
          <w:sz w:val="28"/>
          <w:szCs w:val="28"/>
          <w:lang w:val="ru-RU"/>
        </w:rPr>
        <w:t>жүктемесі</w:t>
      </w:r>
      <w:proofErr w:type="spellEnd"/>
      <w:r w:rsidR="00B1318D">
        <w:rPr>
          <w:color w:val="000000" w:themeColor="text1"/>
          <w:sz w:val="28"/>
          <w:szCs w:val="28"/>
          <w:lang w:val="ru-RU"/>
        </w:rPr>
        <w:t xml:space="preserve"> </w:t>
      </w:r>
      <w:r w:rsidR="00FC46A0" w:rsidRPr="00BD335A">
        <w:rPr>
          <w:color w:val="000000" w:themeColor="text1"/>
          <w:sz w:val="28"/>
          <w:szCs w:val="28"/>
          <w:lang w:val="ru-RU"/>
        </w:rPr>
        <w:t>-</w:t>
      </w:r>
      <w:r w:rsidR="00B1318D">
        <w:rPr>
          <w:color w:val="000000" w:themeColor="text1"/>
          <w:sz w:val="28"/>
          <w:szCs w:val="28"/>
          <w:lang w:val="ru-RU"/>
        </w:rPr>
        <w:t xml:space="preserve"> </w:t>
      </w:r>
      <w:r w:rsidR="00FC46A0" w:rsidRPr="00BD335A">
        <w:rPr>
          <w:color w:val="000000" w:themeColor="text1"/>
          <w:sz w:val="28"/>
          <w:szCs w:val="28"/>
          <w:lang w:val="ru-RU"/>
        </w:rPr>
        <w:t>1.</w:t>
      </w:r>
    </w:p>
    <w:p w14:paraId="040302FC" w14:textId="77777777" w:rsidR="00BD335A" w:rsidRDefault="00D43F36" w:rsidP="00D43F36">
      <w:pPr>
        <w:shd w:val="clear" w:color="auto" w:fill="FFFFFF" w:themeFill="background1"/>
        <w:tabs>
          <w:tab w:val="left" w:pos="0"/>
        </w:tabs>
        <w:spacing w:after="0" w:line="240" w:lineRule="auto"/>
        <w:rPr>
          <w:color w:val="000000" w:themeColor="text1"/>
          <w:sz w:val="28"/>
          <w:szCs w:val="28"/>
          <w:lang w:val="ru-RU"/>
        </w:rPr>
      </w:pPr>
      <w:r w:rsidRPr="00BD335A">
        <w:rPr>
          <w:color w:val="000000" w:themeColor="text1"/>
          <w:sz w:val="28"/>
          <w:szCs w:val="28"/>
          <w:lang w:val="ru-RU"/>
        </w:rPr>
        <w:t xml:space="preserve">     </w:t>
      </w:r>
    </w:p>
    <w:p w14:paraId="02964110" w14:textId="77777777" w:rsidR="00FC46A0" w:rsidRPr="00BD335A" w:rsidRDefault="00D43F36" w:rsidP="00D43F36">
      <w:pPr>
        <w:shd w:val="clear" w:color="auto" w:fill="FFFFFF" w:themeFill="background1"/>
        <w:tabs>
          <w:tab w:val="left" w:pos="0"/>
        </w:tabs>
        <w:spacing w:after="0" w:line="240" w:lineRule="auto"/>
        <w:rPr>
          <w:b/>
          <w:color w:val="000000" w:themeColor="text1"/>
          <w:sz w:val="28"/>
          <w:szCs w:val="28"/>
          <w:lang w:val="ru-RU"/>
        </w:rPr>
      </w:pPr>
      <w:r w:rsidRPr="00BD335A">
        <w:rPr>
          <w:color w:val="000000" w:themeColor="text1"/>
          <w:sz w:val="28"/>
          <w:szCs w:val="28"/>
          <w:lang w:val="ru-RU"/>
        </w:rPr>
        <w:t xml:space="preserve"> </w:t>
      </w:r>
      <w:r w:rsidR="00B1318D">
        <w:rPr>
          <w:color w:val="000000" w:themeColor="text1"/>
          <w:sz w:val="28"/>
          <w:szCs w:val="28"/>
          <w:lang w:val="ru-RU"/>
        </w:rPr>
        <w:tab/>
      </w:r>
      <w:proofErr w:type="spellStart"/>
      <w:r w:rsidR="00FC46A0" w:rsidRPr="00BD335A">
        <w:rPr>
          <w:b/>
          <w:color w:val="000000" w:themeColor="text1"/>
          <w:sz w:val="28"/>
          <w:szCs w:val="28"/>
          <w:lang w:val="ru-RU"/>
        </w:rPr>
        <w:t>Мектеп</w:t>
      </w:r>
      <w:proofErr w:type="spellEnd"/>
      <w:r w:rsidR="00FC46A0" w:rsidRPr="00BD335A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b/>
          <w:color w:val="000000" w:themeColor="text1"/>
          <w:sz w:val="28"/>
          <w:szCs w:val="28"/>
          <w:lang w:val="ru-RU"/>
        </w:rPr>
        <w:t>кітапханасының</w:t>
      </w:r>
      <w:proofErr w:type="spellEnd"/>
      <w:r w:rsidR="00FC46A0" w:rsidRPr="00BD335A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b/>
          <w:color w:val="000000" w:themeColor="text1"/>
          <w:sz w:val="28"/>
          <w:szCs w:val="28"/>
          <w:lang w:val="ru-RU"/>
        </w:rPr>
        <w:t>негізгі</w:t>
      </w:r>
      <w:proofErr w:type="spellEnd"/>
      <w:r w:rsidR="00FC46A0" w:rsidRPr="00BD335A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b/>
          <w:color w:val="000000" w:themeColor="text1"/>
          <w:sz w:val="28"/>
          <w:szCs w:val="28"/>
          <w:lang w:val="ru-RU"/>
        </w:rPr>
        <w:t>бақылау</w:t>
      </w:r>
      <w:proofErr w:type="spellEnd"/>
      <w:r w:rsidR="00FC46A0" w:rsidRPr="00BD335A">
        <w:rPr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FC46A0" w:rsidRPr="00BD335A">
        <w:rPr>
          <w:b/>
          <w:color w:val="000000" w:themeColor="text1"/>
          <w:sz w:val="28"/>
          <w:szCs w:val="28"/>
          <w:lang w:val="ru-RU"/>
        </w:rPr>
        <w:t>көрсеткіштері</w:t>
      </w:r>
      <w:proofErr w:type="spellEnd"/>
    </w:p>
    <w:p w14:paraId="594AA92D" w14:textId="77777777" w:rsidR="00FC46A0" w:rsidRPr="00D43F36" w:rsidRDefault="00FC46A0" w:rsidP="00FC46A0">
      <w:pPr>
        <w:shd w:val="clear" w:color="auto" w:fill="FFFFFF" w:themeFill="background1"/>
        <w:tabs>
          <w:tab w:val="left" w:pos="0"/>
        </w:tabs>
        <w:spacing w:after="0" w:line="240" w:lineRule="auto"/>
        <w:jc w:val="center"/>
        <w:rPr>
          <w:b/>
          <w:sz w:val="28"/>
          <w:szCs w:val="28"/>
          <w:lang w:val="ru-RU"/>
        </w:rPr>
      </w:pPr>
    </w:p>
    <w:tbl>
      <w:tblPr>
        <w:tblStyle w:val="2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4395"/>
        <w:gridCol w:w="1673"/>
        <w:gridCol w:w="1729"/>
        <w:gridCol w:w="1559"/>
      </w:tblGrid>
      <w:tr w:rsidR="00FC46A0" w:rsidRPr="00925A5B" w14:paraId="6B3D81F6" w14:textId="77777777" w:rsidTr="00852824">
        <w:trPr>
          <w:trHeight w:val="696"/>
        </w:trPr>
        <w:tc>
          <w:tcPr>
            <w:tcW w:w="4395" w:type="dxa"/>
            <w:shd w:val="clear" w:color="auto" w:fill="FFFFFF" w:themeFill="background1"/>
          </w:tcPr>
          <w:p w14:paraId="2048FD31" w14:textId="77777777" w:rsidR="00FC46A0" w:rsidRPr="00925A5B" w:rsidRDefault="00FC46A0" w:rsidP="006A039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Көрсеткіштер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2B26031D" w14:textId="77777777" w:rsidR="00FC46A0" w:rsidRPr="00852824" w:rsidRDefault="00126B33" w:rsidP="006A039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2022</w:t>
            </w:r>
            <w:r w:rsidR="00852824">
              <w:rPr>
                <w:b/>
                <w:sz w:val="28"/>
                <w:szCs w:val="28"/>
                <w:lang w:val="kk-KZ"/>
              </w:rPr>
              <w:t>-2023</w:t>
            </w:r>
          </w:p>
          <w:p w14:paraId="6C523FDB" w14:textId="77777777" w:rsidR="00FC46A0" w:rsidRPr="00852824" w:rsidRDefault="00852824" w:rsidP="006A039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оқу </w:t>
            </w:r>
            <w:proofErr w:type="spellStart"/>
            <w:r w:rsidR="00FC46A0" w:rsidRPr="00925A5B">
              <w:rPr>
                <w:b/>
                <w:sz w:val="28"/>
                <w:szCs w:val="28"/>
              </w:rPr>
              <w:t>жыл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729" w:type="dxa"/>
            <w:shd w:val="clear" w:color="auto" w:fill="FFFFFF" w:themeFill="background1"/>
          </w:tcPr>
          <w:p w14:paraId="2A68A9F9" w14:textId="77777777" w:rsidR="00FC46A0" w:rsidRPr="00852824" w:rsidRDefault="00126B33" w:rsidP="006A039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2023</w:t>
            </w:r>
            <w:r w:rsidR="00852824">
              <w:rPr>
                <w:b/>
                <w:sz w:val="28"/>
                <w:szCs w:val="28"/>
                <w:lang w:val="kk-KZ"/>
              </w:rPr>
              <w:t>-2024</w:t>
            </w:r>
          </w:p>
          <w:p w14:paraId="0C4D8137" w14:textId="77777777" w:rsidR="00FC46A0" w:rsidRPr="00852824" w:rsidRDefault="00852824" w:rsidP="00852824">
            <w:pPr>
              <w:shd w:val="clear" w:color="auto" w:fill="FFFFFF" w:themeFill="background1"/>
              <w:ind w:left="-10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559" w:type="dxa"/>
            <w:shd w:val="clear" w:color="auto" w:fill="FFFFFF" w:themeFill="background1"/>
          </w:tcPr>
          <w:p w14:paraId="1462C099" w14:textId="77777777" w:rsidR="00FC46A0" w:rsidRPr="00852824" w:rsidRDefault="00126B33" w:rsidP="006A0396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852824">
              <w:rPr>
                <w:b/>
                <w:sz w:val="28"/>
                <w:szCs w:val="28"/>
                <w:lang w:val="kk-KZ"/>
              </w:rPr>
              <w:t>-2025</w:t>
            </w:r>
          </w:p>
          <w:p w14:paraId="2B83681A" w14:textId="77777777" w:rsidR="00FC46A0" w:rsidRPr="00852824" w:rsidRDefault="00852824" w:rsidP="006A0396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оқу </w:t>
            </w:r>
            <w:proofErr w:type="spellStart"/>
            <w:r w:rsidR="00FC46A0" w:rsidRPr="00925A5B">
              <w:rPr>
                <w:b/>
                <w:sz w:val="28"/>
                <w:szCs w:val="28"/>
              </w:rPr>
              <w:t>жыл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ы</w:t>
            </w:r>
          </w:p>
        </w:tc>
      </w:tr>
      <w:tr w:rsidR="00FC46A0" w:rsidRPr="00925A5B" w14:paraId="4039916F" w14:textId="77777777" w:rsidTr="00852824">
        <w:tc>
          <w:tcPr>
            <w:tcW w:w="4395" w:type="dxa"/>
            <w:shd w:val="clear" w:color="auto" w:fill="FFFFFF" w:themeFill="background1"/>
          </w:tcPr>
          <w:p w14:paraId="31AFB660" w14:textId="77777777" w:rsidR="00FC46A0" w:rsidRPr="00925A5B" w:rsidRDefault="00FC46A0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Оқушылар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3CF44C07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ru-RU"/>
              </w:rPr>
              <w:t>645</w:t>
            </w:r>
          </w:p>
        </w:tc>
        <w:tc>
          <w:tcPr>
            <w:tcW w:w="1729" w:type="dxa"/>
            <w:shd w:val="clear" w:color="auto" w:fill="FFFFFF" w:themeFill="background1"/>
          </w:tcPr>
          <w:p w14:paraId="03158981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ru-RU"/>
              </w:rPr>
              <w:t>688</w:t>
            </w:r>
          </w:p>
        </w:tc>
        <w:tc>
          <w:tcPr>
            <w:tcW w:w="1559" w:type="dxa"/>
            <w:shd w:val="clear" w:color="auto" w:fill="FFFFFF" w:themeFill="background1"/>
          </w:tcPr>
          <w:p w14:paraId="6C48CEFC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ru-RU"/>
              </w:rPr>
              <w:t>695</w:t>
            </w:r>
          </w:p>
        </w:tc>
      </w:tr>
      <w:tr w:rsidR="00FC46A0" w:rsidRPr="00925A5B" w14:paraId="51D41A71" w14:textId="77777777" w:rsidTr="00852824">
        <w:tc>
          <w:tcPr>
            <w:tcW w:w="4395" w:type="dxa"/>
            <w:shd w:val="clear" w:color="auto" w:fill="FFFFFF" w:themeFill="background1"/>
          </w:tcPr>
          <w:p w14:paraId="7B8D31DA" w14:textId="77777777" w:rsidR="00FC46A0" w:rsidRPr="00925A5B" w:rsidRDefault="00FC46A0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Мұғалімдер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72BE72ED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1676E7">
              <w:rPr>
                <w:sz w:val="28"/>
                <w:szCs w:val="28"/>
                <w:highlight w:val="white"/>
                <w:lang w:val="ru-RU"/>
              </w:rPr>
              <w:t>65</w:t>
            </w:r>
          </w:p>
        </w:tc>
        <w:tc>
          <w:tcPr>
            <w:tcW w:w="1729" w:type="dxa"/>
            <w:shd w:val="clear" w:color="auto" w:fill="FFFFFF" w:themeFill="background1"/>
          </w:tcPr>
          <w:p w14:paraId="0F4BDC52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1676E7">
              <w:rPr>
                <w:sz w:val="28"/>
                <w:szCs w:val="28"/>
                <w:highlight w:val="white"/>
                <w:lang w:val="ru-RU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14:paraId="6C4FF0C1" w14:textId="77777777" w:rsidR="00FC46A0" w:rsidRPr="001676E7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highlight w:val="white"/>
                <w:lang w:val="ru-RU"/>
              </w:rPr>
            </w:pPr>
            <w:r w:rsidRPr="001676E7">
              <w:rPr>
                <w:sz w:val="28"/>
                <w:szCs w:val="28"/>
                <w:highlight w:val="white"/>
                <w:lang w:val="ru-RU"/>
              </w:rPr>
              <w:t>61</w:t>
            </w:r>
          </w:p>
        </w:tc>
      </w:tr>
      <w:tr w:rsidR="00FC46A0" w:rsidRPr="00925A5B" w14:paraId="2ED8CE12" w14:textId="77777777" w:rsidTr="00852824">
        <w:tc>
          <w:tcPr>
            <w:tcW w:w="4395" w:type="dxa"/>
            <w:shd w:val="clear" w:color="auto" w:fill="FFFFFF" w:themeFill="background1"/>
          </w:tcPr>
          <w:p w14:paraId="5107447B" w14:textId="77777777" w:rsidR="00FC46A0" w:rsidRPr="00925A5B" w:rsidRDefault="00FC46A0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Кітап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қоры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1EDAFDF3" w14:textId="77777777" w:rsidR="00FC46A0" w:rsidRPr="001676E7" w:rsidRDefault="00F6143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ru-RU"/>
              </w:rPr>
            </w:pPr>
            <w:r w:rsidRPr="001676E7">
              <w:rPr>
                <w:sz w:val="28"/>
                <w:szCs w:val="28"/>
                <w:lang w:val="kk-KZ"/>
              </w:rPr>
              <w:t>11489</w:t>
            </w:r>
          </w:p>
        </w:tc>
        <w:tc>
          <w:tcPr>
            <w:tcW w:w="1729" w:type="dxa"/>
            <w:shd w:val="clear" w:color="auto" w:fill="FFFFFF" w:themeFill="background1"/>
          </w:tcPr>
          <w:p w14:paraId="524D0FE5" w14:textId="77777777" w:rsidR="00FC46A0" w:rsidRPr="001676E7" w:rsidRDefault="00F6143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19266</w:t>
            </w:r>
          </w:p>
        </w:tc>
        <w:tc>
          <w:tcPr>
            <w:tcW w:w="1559" w:type="dxa"/>
            <w:shd w:val="clear" w:color="auto" w:fill="FFFFFF" w:themeFill="background1"/>
          </w:tcPr>
          <w:p w14:paraId="71679C01" w14:textId="77777777" w:rsidR="00FC46A0" w:rsidRPr="001676E7" w:rsidRDefault="002B579B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19180</w:t>
            </w:r>
          </w:p>
        </w:tc>
      </w:tr>
      <w:tr w:rsidR="00FC46A0" w:rsidRPr="00925A5B" w14:paraId="4AF3A20B" w14:textId="77777777" w:rsidTr="00852824">
        <w:tc>
          <w:tcPr>
            <w:tcW w:w="4395" w:type="dxa"/>
            <w:shd w:val="clear" w:color="auto" w:fill="FFFFFF" w:themeFill="background1"/>
          </w:tcPr>
          <w:p w14:paraId="4E665E2E" w14:textId="77777777" w:rsidR="00FC46A0" w:rsidRPr="00C35050" w:rsidRDefault="00FC46A0" w:rsidP="006A0396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 w:rsidRPr="00C35050">
              <w:rPr>
                <w:color w:val="000000" w:themeColor="text1"/>
                <w:sz w:val="28"/>
                <w:szCs w:val="28"/>
                <w:lang w:val="kk-KZ"/>
              </w:rPr>
              <w:t>Бір оқушыға есептегенде оқулық,</w:t>
            </w:r>
          </w:p>
          <w:p w14:paraId="4837FC27" w14:textId="77777777" w:rsidR="00FC46A0" w:rsidRPr="00C35050" w:rsidRDefault="001266DC" w:rsidP="006A0396">
            <w:pPr>
              <w:tabs>
                <w:tab w:val="left" w:pos="0"/>
              </w:tabs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оқу-әдістемелік әдебие</w:t>
            </w:r>
            <w:r w:rsidR="00FC46A0" w:rsidRPr="00C35050">
              <w:rPr>
                <w:color w:val="000000" w:themeColor="text1"/>
                <w:sz w:val="28"/>
                <w:szCs w:val="28"/>
                <w:lang w:val="kk-KZ"/>
              </w:rPr>
              <w:t>ттер</w:t>
            </w:r>
          </w:p>
        </w:tc>
        <w:tc>
          <w:tcPr>
            <w:tcW w:w="1673" w:type="dxa"/>
            <w:shd w:val="clear" w:color="auto" w:fill="FFFFFF" w:themeFill="background1"/>
          </w:tcPr>
          <w:p w14:paraId="26D13E29" w14:textId="77777777" w:rsidR="00FC46A0" w:rsidRPr="001676E7" w:rsidRDefault="00F6143A" w:rsidP="006A0396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1729" w:type="dxa"/>
            <w:shd w:val="clear" w:color="auto" w:fill="FFFFFF" w:themeFill="background1"/>
          </w:tcPr>
          <w:p w14:paraId="444A6424" w14:textId="77777777" w:rsidR="00FC46A0" w:rsidRPr="001676E7" w:rsidRDefault="00F6143A" w:rsidP="006A0396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14:paraId="74F08A39" w14:textId="77777777" w:rsidR="00FC46A0" w:rsidRPr="001676E7" w:rsidRDefault="00F6143A" w:rsidP="006A0396">
            <w:pPr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28</w:t>
            </w:r>
          </w:p>
        </w:tc>
      </w:tr>
      <w:tr w:rsidR="00FC46A0" w:rsidRPr="00925A5B" w14:paraId="4B2EC1CC" w14:textId="77777777" w:rsidTr="00852824">
        <w:tc>
          <w:tcPr>
            <w:tcW w:w="4395" w:type="dxa"/>
            <w:shd w:val="clear" w:color="auto" w:fill="FFFFFF" w:themeFill="background1"/>
          </w:tcPr>
          <w:p w14:paraId="7F9C6B37" w14:textId="77777777" w:rsidR="00FC46A0" w:rsidRPr="00925A5B" w:rsidRDefault="00FC46A0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Кітап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берілу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2ECA1A69" w14:textId="77777777" w:rsidR="00FC46A0" w:rsidRPr="00BD335A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D335A">
              <w:rPr>
                <w:color w:val="000000" w:themeColor="text1"/>
                <w:sz w:val="28"/>
                <w:szCs w:val="28"/>
                <w:lang w:val="ru-RU"/>
              </w:rPr>
              <w:t>1821</w:t>
            </w:r>
          </w:p>
        </w:tc>
        <w:tc>
          <w:tcPr>
            <w:tcW w:w="1729" w:type="dxa"/>
            <w:shd w:val="clear" w:color="auto" w:fill="FFFFFF" w:themeFill="background1"/>
          </w:tcPr>
          <w:p w14:paraId="1A640AAF" w14:textId="77777777" w:rsidR="00FC46A0" w:rsidRPr="00BD335A" w:rsidRDefault="00354808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2106</w:t>
            </w:r>
          </w:p>
        </w:tc>
        <w:tc>
          <w:tcPr>
            <w:tcW w:w="1559" w:type="dxa"/>
            <w:shd w:val="clear" w:color="auto" w:fill="FFFFFF" w:themeFill="background1"/>
          </w:tcPr>
          <w:p w14:paraId="0AFA9B91" w14:textId="77777777" w:rsidR="00FC46A0" w:rsidRPr="00BD335A" w:rsidRDefault="00354808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2958</w:t>
            </w:r>
          </w:p>
        </w:tc>
      </w:tr>
      <w:tr w:rsidR="00FC46A0" w:rsidRPr="00925A5B" w14:paraId="4AD5AA0D" w14:textId="77777777" w:rsidTr="00852824">
        <w:tc>
          <w:tcPr>
            <w:tcW w:w="4395" w:type="dxa"/>
            <w:shd w:val="clear" w:color="auto" w:fill="FFFFFF" w:themeFill="background1"/>
          </w:tcPr>
          <w:p w14:paraId="5BCD8AD2" w14:textId="77777777" w:rsidR="00FC46A0" w:rsidRPr="00925A5B" w:rsidRDefault="00FC46A0" w:rsidP="006A0396">
            <w:pPr>
              <w:shd w:val="clear" w:color="auto" w:fill="FFFFFF" w:themeFill="background1"/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Кітапханаға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келу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1673" w:type="dxa"/>
            <w:shd w:val="clear" w:color="auto" w:fill="FFFFFF" w:themeFill="background1"/>
          </w:tcPr>
          <w:p w14:paraId="775380B7" w14:textId="77777777" w:rsidR="00FC46A0" w:rsidRPr="00BD335A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BD335A">
              <w:rPr>
                <w:color w:val="000000" w:themeColor="text1"/>
                <w:sz w:val="28"/>
                <w:szCs w:val="28"/>
                <w:lang w:val="ru-RU"/>
              </w:rPr>
              <w:t>2130</w:t>
            </w:r>
          </w:p>
        </w:tc>
        <w:tc>
          <w:tcPr>
            <w:tcW w:w="1729" w:type="dxa"/>
            <w:shd w:val="clear" w:color="auto" w:fill="FFFFFF" w:themeFill="background1"/>
          </w:tcPr>
          <w:p w14:paraId="597DD1EF" w14:textId="77777777" w:rsidR="00FC46A0" w:rsidRPr="00BD335A" w:rsidRDefault="00BD335A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2837</w:t>
            </w:r>
          </w:p>
        </w:tc>
        <w:tc>
          <w:tcPr>
            <w:tcW w:w="1559" w:type="dxa"/>
            <w:shd w:val="clear" w:color="auto" w:fill="FFFFFF" w:themeFill="background1"/>
          </w:tcPr>
          <w:p w14:paraId="4AEB9591" w14:textId="77777777" w:rsidR="00FC46A0" w:rsidRPr="00BD335A" w:rsidRDefault="00354808" w:rsidP="00BD335A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BD335A">
              <w:rPr>
                <w:color w:val="000000" w:themeColor="text1"/>
                <w:sz w:val="28"/>
                <w:szCs w:val="28"/>
                <w:lang w:val="kk-KZ"/>
              </w:rPr>
              <w:t>4119</w:t>
            </w:r>
          </w:p>
        </w:tc>
      </w:tr>
    </w:tbl>
    <w:p w14:paraId="01E98E6A" w14:textId="77777777" w:rsidR="00FC46A0" w:rsidRPr="00925A5B" w:rsidRDefault="00FC46A0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</w:rPr>
      </w:pPr>
    </w:p>
    <w:p w14:paraId="78093C3D" w14:textId="77777777" w:rsidR="00BD335A" w:rsidRDefault="00FC46A0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</w:rPr>
      </w:pPr>
      <w:r w:rsidRPr="00925A5B">
        <w:rPr>
          <w:b/>
          <w:sz w:val="28"/>
          <w:szCs w:val="28"/>
        </w:rPr>
        <w:t xml:space="preserve">   </w:t>
      </w:r>
    </w:p>
    <w:p w14:paraId="1558F829" w14:textId="77777777" w:rsidR="00BD335A" w:rsidRDefault="00BD335A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</w:rPr>
      </w:pPr>
    </w:p>
    <w:p w14:paraId="1134FB03" w14:textId="77777777" w:rsidR="00FC46A0" w:rsidRDefault="001676E7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2022-2024</w:t>
      </w:r>
      <w:r w:rsidR="00B1318D">
        <w:rPr>
          <w:b/>
          <w:sz w:val="28"/>
          <w:szCs w:val="28"/>
        </w:rPr>
        <w:t xml:space="preserve"> </w:t>
      </w:r>
      <w:proofErr w:type="spellStart"/>
      <w:r w:rsidR="00B1318D">
        <w:rPr>
          <w:b/>
          <w:sz w:val="28"/>
          <w:szCs w:val="28"/>
        </w:rPr>
        <w:t>жылдар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аралығында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алынған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оқу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және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оқу-әдістемелік</w:t>
      </w:r>
      <w:proofErr w:type="spellEnd"/>
      <w:r w:rsidR="00FC46A0" w:rsidRPr="00925A5B">
        <w:rPr>
          <w:b/>
          <w:sz w:val="28"/>
          <w:szCs w:val="28"/>
        </w:rPr>
        <w:t xml:space="preserve">, </w:t>
      </w:r>
      <w:proofErr w:type="spellStart"/>
      <w:r w:rsidR="00FC46A0" w:rsidRPr="00925A5B">
        <w:rPr>
          <w:b/>
          <w:sz w:val="28"/>
          <w:szCs w:val="28"/>
        </w:rPr>
        <w:t>ғылыми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және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көркем</w:t>
      </w:r>
      <w:proofErr w:type="spellEnd"/>
      <w:r w:rsidR="00FC46A0" w:rsidRPr="00925A5B">
        <w:rPr>
          <w:b/>
          <w:sz w:val="28"/>
          <w:szCs w:val="28"/>
        </w:rPr>
        <w:t xml:space="preserve"> </w:t>
      </w:r>
      <w:proofErr w:type="spellStart"/>
      <w:r w:rsidR="00FC46A0" w:rsidRPr="00925A5B">
        <w:rPr>
          <w:b/>
          <w:sz w:val="28"/>
          <w:szCs w:val="28"/>
        </w:rPr>
        <w:t>әдебиеттер</w:t>
      </w:r>
      <w:proofErr w:type="spellEnd"/>
    </w:p>
    <w:p w14:paraId="388E6BD2" w14:textId="77777777" w:rsidR="00593DF1" w:rsidRPr="00925A5B" w:rsidRDefault="00593DF1" w:rsidP="00FC46A0">
      <w:pPr>
        <w:shd w:val="clear" w:color="auto" w:fill="FFFFFF" w:themeFill="background1"/>
        <w:tabs>
          <w:tab w:val="left" w:pos="4440"/>
        </w:tabs>
        <w:spacing w:after="0" w:line="240" w:lineRule="auto"/>
        <w:rPr>
          <w:b/>
          <w:sz w:val="28"/>
          <w:szCs w:val="28"/>
        </w:rPr>
      </w:pPr>
    </w:p>
    <w:tbl>
      <w:tblPr>
        <w:tblStyle w:val="2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8"/>
        <w:gridCol w:w="1559"/>
        <w:gridCol w:w="1581"/>
        <w:gridCol w:w="1701"/>
      </w:tblGrid>
      <w:tr w:rsidR="00852824" w:rsidRPr="00925A5B" w14:paraId="30915DF1" w14:textId="77777777" w:rsidTr="00852824">
        <w:trPr>
          <w:trHeight w:val="561"/>
        </w:trPr>
        <w:tc>
          <w:tcPr>
            <w:tcW w:w="4798" w:type="dxa"/>
            <w:shd w:val="clear" w:color="auto" w:fill="auto"/>
          </w:tcPr>
          <w:p w14:paraId="4ACB26F0" w14:textId="77777777" w:rsidR="00852824" w:rsidRPr="00F6143A" w:rsidRDefault="00852824" w:rsidP="00852824">
            <w:pPr>
              <w:shd w:val="clear" w:color="auto" w:fill="FFFFFF" w:themeFill="background1"/>
              <w:contextualSpacing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F6143A">
              <w:rPr>
                <w:b/>
                <w:color w:val="000000" w:themeColor="text1"/>
                <w:sz w:val="28"/>
                <w:szCs w:val="28"/>
              </w:rPr>
              <w:t>Әдебиет</w:t>
            </w:r>
            <w:proofErr w:type="spellEnd"/>
            <w:r w:rsidRPr="00F6143A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F6143A">
              <w:rPr>
                <w:b/>
                <w:color w:val="000000" w:themeColor="text1"/>
                <w:sz w:val="28"/>
                <w:szCs w:val="28"/>
              </w:rPr>
              <w:t>түрі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EA1A23F" w14:textId="77777777" w:rsidR="00852824" w:rsidRPr="00852824" w:rsidRDefault="00852824" w:rsidP="00852824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2022</w:t>
            </w:r>
            <w:r>
              <w:rPr>
                <w:b/>
                <w:sz w:val="28"/>
                <w:szCs w:val="28"/>
                <w:lang w:val="kk-KZ"/>
              </w:rPr>
              <w:t>-2023</w:t>
            </w:r>
          </w:p>
          <w:p w14:paraId="49DA3BA7" w14:textId="77777777" w:rsidR="00852824" w:rsidRPr="00852824" w:rsidRDefault="00852824" w:rsidP="00852824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оқу </w:t>
            </w:r>
            <w:proofErr w:type="spellStart"/>
            <w:r w:rsidRPr="00925A5B">
              <w:rPr>
                <w:b/>
                <w:sz w:val="28"/>
                <w:szCs w:val="28"/>
              </w:rPr>
              <w:t>жыл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ы</w:t>
            </w:r>
          </w:p>
        </w:tc>
        <w:tc>
          <w:tcPr>
            <w:tcW w:w="1581" w:type="dxa"/>
            <w:shd w:val="clear" w:color="auto" w:fill="auto"/>
          </w:tcPr>
          <w:p w14:paraId="542F5DBE" w14:textId="77777777" w:rsidR="00852824" w:rsidRPr="00852824" w:rsidRDefault="00852824" w:rsidP="00852824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2023</w:t>
            </w:r>
            <w:r>
              <w:rPr>
                <w:b/>
                <w:sz w:val="28"/>
                <w:szCs w:val="28"/>
                <w:lang w:val="kk-KZ"/>
              </w:rPr>
              <w:t>-2024</w:t>
            </w:r>
          </w:p>
          <w:p w14:paraId="382C2754" w14:textId="77777777" w:rsidR="00852824" w:rsidRPr="00852824" w:rsidRDefault="00852824" w:rsidP="00852824">
            <w:pPr>
              <w:shd w:val="clear" w:color="auto" w:fill="FFFFFF" w:themeFill="background1"/>
              <w:ind w:left="-100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оқу жылы</w:t>
            </w:r>
          </w:p>
        </w:tc>
        <w:tc>
          <w:tcPr>
            <w:tcW w:w="1701" w:type="dxa"/>
            <w:shd w:val="clear" w:color="auto" w:fill="auto"/>
          </w:tcPr>
          <w:p w14:paraId="10ED8B2C" w14:textId="77777777" w:rsidR="00852824" w:rsidRPr="00852824" w:rsidRDefault="00852824" w:rsidP="00852824">
            <w:pPr>
              <w:shd w:val="clear" w:color="auto" w:fill="FFFFFF" w:themeFill="background1"/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2024</w:t>
            </w:r>
            <w:r>
              <w:rPr>
                <w:b/>
                <w:sz w:val="28"/>
                <w:szCs w:val="28"/>
                <w:lang w:val="kk-KZ"/>
              </w:rPr>
              <w:t>-2025</w:t>
            </w:r>
          </w:p>
          <w:p w14:paraId="0400DFAB" w14:textId="77777777" w:rsidR="00852824" w:rsidRPr="00852824" w:rsidRDefault="00852824" w:rsidP="00852824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оқу </w:t>
            </w:r>
            <w:proofErr w:type="spellStart"/>
            <w:r w:rsidRPr="00925A5B">
              <w:rPr>
                <w:b/>
                <w:sz w:val="28"/>
                <w:szCs w:val="28"/>
              </w:rPr>
              <w:t>жыл</w:t>
            </w:r>
            <w:proofErr w:type="spellEnd"/>
            <w:r>
              <w:rPr>
                <w:b/>
                <w:sz w:val="28"/>
                <w:szCs w:val="28"/>
                <w:lang w:val="kk-KZ"/>
              </w:rPr>
              <w:t>ы</w:t>
            </w:r>
          </w:p>
        </w:tc>
      </w:tr>
      <w:tr w:rsidR="00FC46A0" w:rsidRPr="00925A5B" w14:paraId="7BA5197A" w14:textId="77777777" w:rsidTr="00852824">
        <w:trPr>
          <w:trHeight w:val="564"/>
        </w:trPr>
        <w:tc>
          <w:tcPr>
            <w:tcW w:w="4798" w:type="dxa"/>
            <w:shd w:val="clear" w:color="auto" w:fill="auto"/>
          </w:tcPr>
          <w:p w14:paraId="53CDB094" w14:textId="77777777" w:rsidR="00FC46A0" w:rsidRPr="00593DF1" w:rsidRDefault="00FC46A0" w:rsidP="006A0396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593DF1">
              <w:rPr>
                <w:sz w:val="28"/>
                <w:szCs w:val="28"/>
              </w:rPr>
              <w:t>Оқулықтар</w:t>
            </w:r>
            <w:proofErr w:type="spellEnd"/>
            <w:r w:rsidRPr="00593DF1">
              <w:rPr>
                <w:sz w:val="28"/>
                <w:szCs w:val="28"/>
              </w:rPr>
              <w:t xml:space="preserve">, </w:t>
            </w:r>
            <w:proofErr w:type="spellStart"/>
            <w:r w:rsidRPr="00593DF1">
              <w:rPr>
                <w:sz w:val="28"/>
                <w:szCs w:val="28"/>
              </w:rPr>
              <w:t>оқу-әдістемелік</w:t>
            </w:r>
            <w:proofErr w:type="spellEnd"/>
            <w:r w:rsidRPr="00593DF1">
              <w:rPr>
                <w:sz w:val="28"/>
                <w:szCs w:val="28"/>
              </w:rPr>
              <w:t xml:space="preserve"> </w:t>
            </w:r>
            <w:proofErr w:type="spellStart"/>
            <w:r w:rsidRPr="00593DF1">
              <w:rPr>
                <w:sz w:val="28"/>
                <w:szCs w:val="28"/>
              </w:rPr>
              <w:t>құралдар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4FC094A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D335A">
              <w:rPr>
                <w:sz w:val="28"/>
                <w:szCs w:val="28"/>
                <w:lang w:val="ru-RU"/>
              </w:rPr>
              <w:t>9657</w:t>
            </w:r>
          </w:p>
        </w:tc>
        <w:tc>
          <w:tcPr>
            <w:tcW w:w="1581" w:type="dxa"/>
            <w:shd w:val="clear" w:color="auto" w:fill="auto"/>
          </w:tcPr>
          <w:p w14:paraId="23FD2876" w14:textId="77777777" w:rsidR="00FC46A0" w:rsidRPr="00BD335A" w:rsidRDefault="00354808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17128</w:t>
            </w:r>
          </w:p>
        </w:tc>
        <w:tc>
          <w:tcPr>
            <w:tcW w:w="1701" w:type="dxa"/>
            <w:shd w:val="clear" w:color="auto" w:fill="auto"/>
          </w:tcPr>
          <w:p w14:paraId="420602C5" w14:textId="77777777" w:rsidR="00FC46A0" w:rsidRPr="00BD335A" w:rsidRDefault="00FF3D5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16925</w:t>
            </w:r>
          </w:p>
        </w:tc>
      </w:tr>
      <w:tr w:rsidR="00FC46A0" w:rsidRPr="00925A5B" w14:paraId="0C3F6D66" w14:textId="77777777" w:rsidTr="00852824">
        <w:trPr>
          <w:trHeight w:val="564"/>
        </w:trPr>
        <w:tc>
          <w:tcPr>
            <w:tcW w:w="4798" w:type="dxa"/>
            <w:shd w:val="clear" w:color="auto" w:fill="auto"/>
          </w:tcPr>
          <w:p w14:paraId="07CF5C54" w14:textId="77777777" w:rsidR="00FC46A0" w:rsidRPr="00925A5B" w:rsidRDefault="00FC46A0" w:rsidP="006A0396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Қазақ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тіліндегі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оқулықтар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15B17F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4377</w:t>
            </w:r>
          </w:p>
        </w:tc>
        <w:tc>
          <w:tcPr>
            <w:tcW w:w="1581" w:type="dxa"/>
            <w:shd w:val="clear" w:color="auto" w:fill="auto"/>
          </w:tcPr>
          <w:p w14:paraId="10472AB5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6856</w:t>
            </w:r>
          </w:p>
        </w:tc>
        <w:tc>
          <w:tcPr>
            <w:tcW w:w="1701" w:type="dxa"/>
            <w:shd w:val="clear" w:color="auto" w:fill="auto"/>
          </w:tcPr>
          <w:p w14:paraId="153E25DE" w14:textId="77777777" w:rsidR="00FC46A0" w:rsidRPr="00BD335A" w:rsidRDefault="00126B33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7171</w:t>
            </w:r>
          </w:p>
        </w:tc>
      </w:tr>
      <w:tr w:rsidR="00FC46A0" w:rsidRPr="00925A5B" w14:paraId="5455813A" w14:textId="77777777" w:rsidTr="00852824">
        <w:trPr>
          <w:trHeight w:val="508"/>
        </w:trPr>
        <w:tc>
          <w:tcPr>
            <w:tcW w:w="4798" w:type="dxa"/>
            <w:shd w:val="clear" w:color="auto" w:fill="auto"/>
          </w:tcPr>
          <w:p w14:paraId="78549AEC" w14:textId="77777777" w:rsidR="00FC46A0" w:rsidRPr="00925A5B" w:rsidRDefault="00FC46A0" w:rsidP="006A0396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Орыс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тіліндегі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оқулықтар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0C84AC4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5280</w:t>
            </w:r>
          </w:p>
        </w:tc>
        <w:tc>
          <w:tcPr>
            <w:tcW w:w="1581" w:type="dxa"/>
            <w:shd w:val="clear" w:color="auto" w:fill="auto"/>
          </w:tcPr>
          <w:p w14:paraId="7EE924EE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8168</w:t>
            </w:r>
          </w:p>
        </w:tc>
        <w:tc>
          <w:tcPr>
            <w:tcW w:w="1701" w:type="dxa"/>
            <w:shd w:val="clear" w:color="auto" w:fill="auto"/>
          </w:tcPr>
          <w:p w14:paraId="513AB599" w14:textId="77777777" w:rsidR="00FC46A0" w:rsidRPr="00BD335A" w:rsidRDefault="00126B33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8325</w:t>
            </w:r>
          </w:p>
        </w:tc>
      </w:tr>
      <w:tr w:rsidR="00FC46A0" w:rsidRPr="00925A5B" w14:paraId="2E0FE3DD" w14:textId="77777777" w:rsidTr="00852824">
        <w:trPr>
          <w:trHeight w:val="525"/>
        </w:trPr>
        <w:tc>
          <w:tcPr>
            <w:tcW w:w="4798" w:type="dxa"/>
            <w:shd w:val="clear" w:color="auto" w:fill="auto"/>
          </w:tcPr>
          <w:p w14:paraId="6F4B7552" w14:textId="77777777" w:rsidR="00FC46A0" w:rsidRPr="00925A5B" w:rsidRDefault="00FC46A0" w:rsidP="00B21429">
            <w:pPr>
              <w:shd w:val="clear" w:color="auto" w:fill="FFFFFF" w:themeFill="background1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Қазақ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тіліндегі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оқу-әдістемелік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әдебиеттер</w:t>
            </w:r>
            <w:proofErr w:type="spellEnd"/>
            <w:r w:rsidR="00B1318D">
              <w:rPr>
                <w:sz w:val="28"/>
                <w:szCs w:val="28"/>
                <w:lang w:val="kk-KZ"/>
              </w:rPr>
              <w:t xml:space="preserve"> </w:t>
            </w:r>
            <w:r w:rsidR="00B1318D" w:rsidRPr="00B1318D">
              <w:rPr>
                <w:sz w:val="28"/>
                <w:szCs w:val="28"/>
              </w:rPr>
              <w:t>(</w:t>
            </w:r>
            <w:proofErr w:type="spellStart"/>
            <w:r w:rsidR="00B1318D" w:rsidRPr="00B1318D">
              <w:rPr>
                <w:sz w:val="28"/>
                <w:szCs w:val="28"/>
              </w:rPr>
              <w:t>соның</w:t>
            </w:r>
            <w:proofErr w:type="spellEnd"/>
            <w:r w:rsidR="00B1318D" w:rsidRPr="00B1318D">
              <w:rPr>
                <w:sz w:val="28"/>
                <w:szCs w:val="28"/>
              </w:rPr>
              <w:t xml:space="preserve"> </w:t>
            </w:r>
            <w:proofErr w:type="spellStart"/>
            <w:r w:rsidR="00B1318D" w:rsidRPr="00B1318D">
              <w:rPr>
                <w:sz w:val="28"/>
                <w:szCs w:val="28"/>
              </w:rPr>
              <w:t>ішінде</w:t>
            </w:r>
            <w:proofErr w:type="spellEnd"/>
            <w:r w:rsidR="00B1318D" w:rsidRPr="00B1318D">
              <w:rPr>
                <w:sz w:val="28"/>
                <w:szCs w:val="28"/>
                <w:lang w:val="kk-KZ"/>
              </w:rPr>
              <w:t xml:space="preserve"> жұмыс дәптерлері</w:t>
            </w:r>
            <w:r w:rsidR="00B1318D" w:rsidRPr="00B1318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3CE0B02B" w14:textId="77777777" w:rsidR="00FC46A0" w:rsidRPr="00D35C9B" w:rsidRDefault="00D35C9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1310</w:t>
            </w:r>
          </w:p>
        </w:tc>
        <w:tc>
          <w:tcPr>
            <w:tcW w:w="1581" w:type="dxa"/>
            <w:shd w:val="clear" w:color="auto" w:fill="auto"/>
          </w:tcPr>
          <w:p w14:paraId="12D33252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630</w:t>
            </w:r>
          </w:p>
        </w:tc>
        <w:tc>
          <w:tcPr>
            <w:tcW w:w="1701" w:type="dxa"/>
            <w:shd w:val="clear" w:color="auto" w:fill="auto"/>
          </w:tcPr>
          <w:p w14:paraId="4B3E3F51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252</w:t>
            </w:r>
          </w:p>
        </w:tc>
      </w:tr>
      <w:tr w:rsidR="00FC46A0" w:rsidRPr="00925A5B" w14:paraId="70250F77" w14:textId="77777777" w:rsidTr="00852824">
        <w:trPr>
          <w:trHeight w:val="455"/>
        </w:trPr>
        <w:tc>
          <w:tcPr>
            <w:tcW w:w="4798" w:type="dxa"/>
            <w:shd w:val="clear" w:color="auto" w:fill="auto"/>
          </w:tcPr>
          <w:p w14:paraId="32A55C2B" w14:textId="77777777" w:rsidR="00FC46A0" w:rsidRPr="00925A5B" w:rsidRDefault="00FC46A0" w:rsidP="00B21429">
            <w:pPr>
              <w:shd w:val="clear" w:color="auto" w:fill="FFFFFF" w:themeFill="background1"/>
              <w:contextualSpacing/>
              <w:jc w:val="left"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Орыс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тіліндегі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оқу-әдістемелік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әдебиеттер</w:t>
            </w:r>
            <w:proofErr w:type="spellEnd"/>
            <w:r w:rsidR="00B1318D">
              <w:rPr>
                <w:sz w:val="28"/>
                <w:szCs w:val="28"/>
                <w:lang w:val="kk-KZ"/>
              </w:rPr>
              <w:t xml:space="preserve"> </w:t>
            </w:r>
            <w:r w:rsidR="00B1318D" w:rsidRPr="00B1318D">
              <w:rPr>
                <w:sz w:val="28"/>
                <w:szCs w:val="28"/>
              </w:rPr>
              <w:t>(</w:t>
            </w:r>
            <w:proofErr w:type="spellStart"/>
            <w:r w:rsidR="00B1318D" w:rsidRPr="00B1318D">
              <w:rPr>
                <w:sz w:val="28"/>
                <w:szCs w:val="28"/>
              </w:rPr>
              <w:t>соның</w:t>
            </w:r>
            <w:proofErr w:type="spellEnd"/>
            <w:r w:rsidR="00B1318D" w:rsidRPr="00B1318D">
              <w:rPr>
                <w:sz w:val="28"/>
                <w:szCs w:val="28"/>
              </w:rPr>
              <w:t xml:space="preserve"> </w:t>
            </w:r>
            <w:proofErr w:type="spellStart"/>
            <w:r w:rsidR="00B1318D" w:rsidRPr="00B1318D">
              <w:rPr>
                <w:sz w:val="28"/>
                <w:szCs w:val="28"/>
              </w:rPr>
              <w:t>ішінде</w:t>
            </w:r>
            <w:proofErr w:type="spellEnd"/>
            <w:r w:rsidR="00B1318D" w:rsidRPr="00B1318D">
              <w:rPr>
                <w:sz w:val="28"/>
                <w:szCs w:val="28"/>
                <w:lang w:val="kk-KZ"/>
              </w:rPr>
              <w:t xml:space="preserve"> жұмыс дәптерлері</w:t>
            </w:r>
            <w:r w:rsidR="00B1318D" w:rsidRPr="00B1318D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0CCDB105" w14:textId="77777777" w:rsidR="00FC46A0" w:rsidRPr="00BD335A" w:rsidRDefault="00D35C9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1332</w:t>
            </w:r>
          </w:p>
        </w:tc>
        <w:tc>
          <w:tcPr>
            <w:tcW w:w="1581" w:type="dxa"/>
            <w:shd w:val="clear" w:color="auto" w:fill="auto"/>
          </w:tcPr>
          <w:p w14:paraId="4A0CC6A9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765</w:t>
            </w:r>
          </w:p>
        </w:tc>
        <w:tc>
          <w:tcPr>
            <w:tcW w:w="1701" w:type="dxa"/>
            <w:shd w:val="clear" w:color="auto" w:fill="auto"/>
          </w:tcPr>
          <w:p w14:paraId="672E23EC" w14:textId="77777777" w:rsidR="00FC46A0" w:rsidRPr="00F57B69" w:rsidRDefault="00F57B69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222</w:t>
            </w:r>
          </w:p>
        </w:tc>
      </w:tr>
      <w:tr w:rsidR="00FC46A0" w:rsidRPr="00925A5B" w14:paraId="7453D339" w14:textId="77777777" w:rsidTr="00852824">
        <w:trPr>
          <w:trHeight w:val="518"/>
        </w:trPr>
        <w:tc>
          <w:tcPr>
            <w:tcW w:w="4798" w:type="dxa"/>
            <w:shd w:val="clear" w:color="auto" w:fill="auto"/>
          </w:tcPr>
          <w:p w14:paraId="58CF364D" w14:textId="77777777" w:rsidR="00FC46A0" w:rsidRPr="00925A5B" w:rsidRDefault="00FC46A0" w:rsidP="006A0396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Әдебиеттердің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түскен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саны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062FB5F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D335A"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581" w:type="dxa"/>
            <w:shd w:val="clear" w:color="auto" w:fill="auto"/>
          </w:tcPr>
          <w:p w14:paraId="1052255C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292</w:t>
            </w:r>
          </w:p>
        </w:tc>
        <w:tc>
          <w:tcPr>
            <w:tcW w:w="1701" w:type="dxa"/>
            <w:shd w:val="clear" w:color="auto" w:fill="auto"/>
          </w:tcPr>
          <w:p w14:paraId="3A6FF697" w14:textId="77777777" w:rsidR="00FC46A0" w:rsidRPr="00BD335A" w:rsidRDefault="002B579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117</w:t>
            </w:r>
          </w:p>
        </w:tc>
      </w:tr>
      <w:tr w:rsidR="00FC46A0" w:rsidRPr="00925A5B" w14:paraId="7B3D85D3" w14:textId="77777777" w:rsidTr="00852824">
        <w:trPr>
          <w:trHeight w:val="457"/>
        </w:trPr>
        <w:tc>
          <w:tcPr>
            <w:tcW w:w="4798" w:type="dxa"/>
            <w:shd w:val="clear" w:color="auto" w:fill="auto"/>
          </w:tcPr>
          <w:p w14:paraId="4EDB1FC7" w14:textId="77777777" w:rsidR="00FC46A0" w:rsidRPr="00925A5B" w:rsidRDefault="00FC46A0" w:rsidP="006A0396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Қазақ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тіліндегі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көркем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5EE8B0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D335A">
              <w:rPr>
                <w:sz w:val="28"/>
                <w:szCs w:val="28"/>
                <w:lang w:val="ru-RU"/>
              </w:rPr>
              <w:t>610</w:t>
            </w:r>
          </w:p>
        </w:tc>
        <w:tc>
          <w:tcPr>
            <w:tcW w:w="1581" w:type="dxa"/>
            <w:shd w:val="clear" w:color="auto" w:fill="auto"/>
          </w:tcPr>
          <w:p w14:paraId="1F118826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844</w:t>
            </w:r>
          </w:p>
        </w:tc>
        <w:tc>
          <w:tcPr>
            <w:tcW w:w="1701" w:type="dxa"/>
            <w:shd w:val="clear" w:color="auto" w:fill="auto"/>
          </w:tcPr>
          <w:p w14:paraId="7EA0D5F8" w14:textId="77777777" w:rsidR="00FC46A0" w:rsidRPr="00BD335A" w:rsidRDefault="002B579B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961</w:t>
            </w:r>
          </w:p>
        </w:tc>
      </w:tr>
      <w:tr w:rsidR="00FC46A0" w:rsidRPr="00925A5B" w14:paraId="1020E3ED" w14:textId="77777777" w:rsidTr="00852824">
        <w:trPr>
          <w:trHeight w:val="458"/>
        </w:trPr>
        <w:tc>
          <w:tcPr>
            <w:tcW w:w="4798" w:type="dxa"/>
            <w:shd w:val="clear" w:color="auto" w:fill="auto"/>
          </w:tcPr>
          <w:p w14:paraId="0243DDE0" w14:textId="77777777" w:rsidR="00FC46A0" w:rsidRPr="00925A5B" w:rsidRDefault="00FC46A0" w:rsidP="006A0396">
            <w:pPr>
              <w:shd w:val="clear" w:color="auto" w:fill="FFFFFF" w:themeFill="background1"/>
              <w:contextualSpacing/>
              <w:rPr>
                <w:sz w:val="28"/>
                <w:szCs w:val="28"/>
              </w:rPr>
            </w:pPr>
            <w:proofErr w:type="spellStart"/>
            <w:r w:rsidRPr="00925A5B">
              <w:rPr>
                <w:sz w:val="28"/>
                <w:szCs w:val="28"/>
              </w:rPr>
              <w:t>Орыс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тіліндегі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көркем</w:t>
            </w:r>
            <w:proofErr w:type="spellEnd"/>
            <w:r w:rsidRPr="00925A5B">
              <w:rPr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sz w:val="28"/>
                <w:szCs w:val="28"/>
              </w:rPr>
              <w:t>әдебиет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0A39559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1071</w:t>
            </w:r>
          </w:p>
        </w:tc>
        <w:tc>
          <w:tcPr>
            <w:tcW w:w="1581" w:type="dxa"/>
            <w:shd w:val="clear" w:color="auto" w:fill="auto"/>
          </w:tcPr>
          <w:p w14:paraId="1EA528F0" w14:textId="77777777" w:rsidR="00FC46A0" w:rsidRPr="00BD335A" w:rsidRDefault="00BD335A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BD335A">
              <w:rPr>
                <w:sz w:val="28"/>
                <w:szCs w:val="28"/>
                <w:lang w:val="kk-KZ"/>
              </w:rPr>
              <w:t>1104</w:t>
            </w:r>
          </w:p>
        </w:tc>
        <w:tc>
          <w:tcPr>
            <w:tcW w:w="1701" w:type="dxa"/>
            <w:shd w:val="clear" w:color="auto" w:fill="auto"/>
          </w:tcPr>
          <w:p w14:paraId="4120531A" w14:textId="77777777" w:rsidR="00FC46A0" w:rsidRPr="00BD335A" w:rsidRDefault="00090E66" w:rsidP="00BD335A">
            <w:pPr>
              <w:shd w:val="clear" w:color="auto" w:fill="FFFFFF" w:themeFill="background1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1104</w:t>
            </w:r>
          </w:p>
        </w:tc>
      </w:tr>
    </w:tbl>
    <w:p w14:paraId="58D4C43A" w14:textId="77777777" w:rsidR="00FC46A0" w:rsidRPr="009B611C" w:rsidRDefault="00FC46A0" w:rsidP="00FC46A0">
      <w:pPr>
        <w:shd w:val="clear" w:color="auto" w:fill="FFFFFF" w:themeFill="background1"/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925A5B">
        <w:rPr>
          <w:sz w:val="28"/>
          <w:szCs w:val="28"/>
        </w:rPr>
        <w:t xml:space="preserve">    </w:t>
      </w:r>
      <w:r w:rsidR="009B611C">
        <w:rPr>
          <w:sz w:val="28"/>
          <w:szCs w:val="28"/>
          <w:lang w:val="kk-KZ"/>
        </w:rPr>
        <w:t xml:space="preserve">      </w:t>
      </w:r>
    </w:p>
    <w:p w14:paraId="7578C9B2" w14:textId="77777777" w:rsidR="00FC46A0" w:rsidRPr="002B579B" w:rsidRDefault="00FC46A0" w:rsidP="00FC46A0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2B579B">
        <w:rPr>
          <w:sz w:val="28"/>
          <w:szCs w:val="28"/>
          <w:lang w:val="kk-KZ"/>
        </w:rPr>
        <w:t xml:space="preserve">    </w:t>
      </w:r>
      <w:r w:rsidRPr="002B579B">
        <w:rPr>
          <w:sz w:val="28"/>
          <w:szCs w:val="28"/>
          <w:lang w:val="kk-KZ"/>
        </w:rPr>
        <w:tab/>
        <w:t xml:space="preserve">Кітапханада оқырмандарды есепке алу, оқушыларға, </w:t>
      </w:r>
      <w:r w:rsidR="00BD335A">
        <w:rPr>
          <w:sz w:val="28"/>
          <w:szCs w:val="28"/>
          <w:lang w:val="kk-KZ"/>
        </w:rPr>
        <w:t>мұғалімдерге</w:t>
      </w:r>
      <w:r w:rsidRPr="002B579B">
        <w:rPr>
          <w:sz w:val="28"/>
          <w:szCs w:val="28"/>
          <w:lang w:val="kk-KZ"/>
        </w:rPr>
        <w:t xml:space="preserve"> кітап тарату, формулярларды толтыру секілді жұмыстар атқарылуда. </w:t>
      </w:r>
    </w:p>
    <w:p w14:paraId="35DEAFB2" w14:textId="77777777" w:rsidR="00FC46A0" w:rsidRPr="006927D8" w:rsidRDefault="00032A47" w:rsidP="00FC46A0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2B579B">
        <w:rPr>
          <w:sz w:val="28"/>
          <w:szCs w:val="28"/>
          <w:lang w:val="kk-KZ"/>
        </w:rPr>
        <w:t xml:space="preserve">          Бүгінгі таңда </w:t>
      </w:r>
      <w:r w:rsidR="006927D8">
        <w:rPr>
          <w:sz w:val="28"/>
          <w:szCs w:val="28"/>
          <w:lang w:val="kk-KZ"/>
        </w:rPr>
        <w:t xml:space="preserve">жыл соңында </w:t>
      </w:r>
      <w:r w:rsidR="006D34EE" w:rsidRPr="002B579B">
        <w:rPr>
          <w:color w:val="000000" w:themeColor="text1"/>
          <w:sz w:val="28"/>
          <w:szCs w:val="28"/>
          <w:lang w:val="kk-KZ"/>
        </w:rPr>
        <w:t>6</w:t>
      </w:r>
      <w:r w:rsidR="006927D8">
        <w:rPr>
          <w:color w:val="000000" w:themeColor="text1"/>
          <w:sz w:val="28"/>
          <w:szCs w:val="28"/>
          <w:lang w:val="kk-KZ"/>
        </w:rPr>
        <w:t>88</w:t>
      </w:r>
      <w:r w:rsidR="00FC46A0" w:rsidRPr="00BD335A">
        <w:rPr>
          <w:b/>
          <w:color w:val="000000" w:themeColor="text1"/>
          <w:sz w:val="28"/>
          <w:szCs w:val="28"/>
          <w:shd w:val="clear" w:color="auto" w:fill="FFFFFF" w:themeFill="background1"/>
          <w:lang w:val="kk-KZ"/>
        </w:rPr>
        <w:t xml:space="preserve"> </w:t>
      </w:r>
      <w:r w:rsidR="001266DC" w:rsidRPr="002B579B">
        <w:rPr>
          <w:color w:val="000000" w:themeColor="text1"/>
          <w:sz w:val="28"/>
          <w:szCs w:val="28"/>
          <w:lang w:val="kk-KZ"/>
        </w:rPr>
        <w:t>оқушы</w:t>
      </w:r>
      <w:r w:rsidR="00FC46A0" w:rsidRPr="002B579B">
        <w:rPr>
          <w:color w:val="000000" w:themeColor="text1"/>
          <w:sz w:val="28"/>
          <w:szCs w:val="28"/>
          <w:lang w:val="kk-KZ"/>
        </w:rPr>
        <w:t xml:space="preserve"> және </w:t>
      </w:r>
      <w:r w:rsidR="006927D8">
        <w:rPr>
          <w:color w:val="000000" w:themeColor="text1"/>
          <w:sz w:val="28"/>
          <w:szCs w:val="28"/>
          <w:lang w:val="kk-KZ"/>
        </w:rPr>
        <w:t xml:space="preserve">55 </w:t>
      </w:r>
      <w:r w:rsidR="00FC46A0" w:rsidRPr="00BD335A">
        <w:rPr>
          <w:color w:val="000000" w:themeColor="text1"/>
          <w:sz w:val="28"/>
          <w:szCs w:val="28"/>
          <w:lang w:val="kk-KZ"/>
        </w:rPr>
        <w:t>мұғалім</w:t>
      </w:r>
      <w:r w:rsidR="00FC46A0" w:rsidRPr="002B579B">
        <w:rPr>
          <w:color w:val="000000" w:themeColor="text1"/>
          <w:sz w:val="28"/>
          <w:szCs w:val="28"/>
          <w:lang w:val="kk-KZ"/>
        </w:rPr>
        <w:t xml:space="preserve">, </w:t>
      </w:r>
      <w:r w:rsidR="00FC46A0" w:rsidRPr="002B579B">
        <w:rPr>
          <w:sz w:val="28"/>
          <w:szCs w:val="28"/>
          <w:lang w:val="kk-KZ"/>
        </w:rPr>
        <w:t xml:space="preserve">оқулықтармен оқу-әдістемелік кешендермен қамтамасыз етіледі. Кітапхана қорының сапасы оқушылардың дайындық бейініне сәйкестігі, сонымен қатар кітапхана қорына байланысты. Бұл бағытта үлкен жұмыстар атқарылуда. Қор жыл сайын ескірген көп даналы оқу әдебиеттерінен босатылады. </w:t>
      </w:r>
      <w:r w:rsidR="00FC46A0" w:rsidRPr="006927D8">
        <w:rPr>
          <w:sz w:val="28"/>
          <w:szCs w:val="28"/>
          <w:lang w:val="kk-KZ"/>
        </w:rPr>
        <w:t xml:space="preserve">Жаңа әдебиеттің сатып алынуы қатаң түрде, өтініш бойынша жүргізіледі. </w:t>
      </w:r>
    </w:p>
    <w:p w14:paraId="3B070739" w14:textId="77777777" w:rsidR="00FC46A0" w:rsidRPr="006927D8" w:rsidRDefault="00FC46A0" w:rsidP="00FC46A0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6927D8">
        <w:rPr>
          <w:sz w:val="28"/>
          <w:szCs w:val="28"/>
          <w:lang w:val="kk-KZ"/>
        </w:rPr>
        <w:t xml:space="preserve">         Кітапхана қоры баспасөз басылымдарымен жүйелі түрде толықтырылып тұрады. Негізінен бұл қазақ және орыс тіліндеріндегі, жергілікті және республикалық маңызы бар газеттер, сонымен қатар спорттық басылымдар мен білім са</w:t>
      </w:r>
      <w:r w:rsidR="003A4F8C" w:rsidRPr="006927D8">
        <w:rPr>
          <w:sz w:val="28"/>
          <w:szCs w:val="28"/>
          <w:lang w:val="kk-KZ"/>
        </w:rPr>
        <w:t>ласына арналған басылымдар. 2024</w:t>
      </w:r>
      <w:r w:rsidRPr="006927D8">
        <w:rPr>
          <w:sz w:val="28"/>
          <w:szCs w:val="28"/>
          <w:lang w:val="kk-KZ"/>
        </w:rPr>
        <w:t xml:space="preserve"> жылдың бірінші және екінші жарты жылдығында мерзімді баспасөзге </w:t>
      </w:r>
      <w:r w:rsidR="001971DD" w:rsidRPr="006927D8">
        <w:rPr>
          <w:sz w:val="28"/>
          <w:szCs w:val="28"/>
          <w:lang w:val="kk-KZ"/>
        </w:rPr>
        <w:t xml:space="preserve">жазылуға </w:t>
      </w:r>
      <w:r w:rsidR="001971DD">
        <w:rPr>
          <w:sz w:val="28"/>
          <w:szCs w:val="28"/>
          <w:lang w:val="kk-KZ"/>
        </w:rPr>
        <w:t>181</w:t>
      </w:r>
      <w:r w:rsidR="00CD3987">
        <w:rPr>
          <w:color w:val="000000" w:themeColor="text1"/>
          <w:sz w:val="28"/>
          <w:szCs w:val="28"/>
          <w:lang w:val="kk-KZ"/>
        </w:rPr>
        <w:t xml:space="preserve"> </w:t>
      </w:r>
      <w:r w:rsidR="001971DD" w:rsidRPr="00012162">
        <w:rPr>
          <w:color w:val="000000" w:themeColor="text1"/>
          <w:sz w:val="28"/>
          <w:szCs w:val="28"/>
          <w:lang w:val="kk-KZ"/>
        </w:rPr>
        <w:t>252 теңге</w:t>
      </w:r>
      <w:r w:rsidRPr="006927D8">
        <w:rPr>
          <w:sz w:val="28"/>
          <w:szCs w:val="28"/>
          <w:lang w:val="kk-KZ"/>
        </w:rPr>
        <w:t xml:space="preserve"> бөлінді.     </w:t>
      </w:r>
    </w:p>
    <w:p w14:paraId="17ACDB18" w14:textId="77777777" w:rsidR="00FC46A0" w:rsidRPr="006927D8" w:rsidRDefault="00FC46A0" w:rsidP="00FC46A0">
      <w:pPr>
        <w:shd w:val="clear" w:color="auto" w:fill="FFFFFF" w:themeFill="background1"/>
        <w:spacing w:after="0" w:line="240" w:lineRule="auto"/>
        <w:jc w:val="both"/>
        <w:rPr>
          <w:sz w:val="28"/>
          <w:szCs w:val="28"/>
          <w:lang w:val="kk-KZ"/>
        </w:rPr>
      </w:pPr>
      <w:r w:rsidRPr="006927D8">
        <w:rPr>
          <w:sz w:val="28"/>
          <w:szCs w:val="28"/>
          <w:lang w:val="kk-KZ"/>
        </w:rPr>
        <w:t xml:space="preserve">        Қазақ және орыс тілдеріндегі оқулықтардың, оқу-әдістемелік, көркем әдебиеттер және мерзімді баспасөз басылымдардың алфавиттік картотекасы жүргізіледі.  </w:t>
      </w:r>
    </w:p>
    <w:p w14:paraId="5D5DE2D6" w14:textId="77777777" w:rsidR="002547E3" w:rsidRPr="006927D8" w:rsidRDefault="002547E3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75D411A4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63B5C1FA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4EDF8855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707E1006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2F39ACA5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52A0F029" w14:textId="77777777" w:rsidR="00F57B69" w:rsidRPr="006927D8" w:rsidRDefault="00F57B69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  <w:lang w:val="kk-KZ"/>
        </w:rPr>
      </w:pPr>
    </w:p>
    <w:p w14:paraId="032A33E8" w14:textId="77777777" w:rsidR="002547E3" w:rsidRPr="00925A5B" w:rsidRDefault="002547E3" w:rsidP="002547E3">
      <w:pPr>
        <w:shd w:val="clear" w:color="auto" w:fill="FFFFFF" w:themeFill="background1"/>
        <w:spacing w:after="0" w:line="240" w:lineRule="auto"/>
        <w:rPr>
          <w:b/>
          <w:sz w:val="28"/>
          <w:szCs w:val="28"/>
        </w:rPr>
      </w:pPr>
      <w:proofErr w:type="spellStart"/>
      <w:r w:rsidRPr="00925A5B">
        <w:rPr>
          <w:b/>
          <w:sz w:val="28"/>
          <w:szCs w:val="28"/>
        </w:rPr>
        <w:lastRenderedPageBreak/>
        <w:t>Кітапхананың</w:t>
      </w:r>
      <w:proofErr w:type="spellEnd"/>
      <w:r w:rsidRPr="00925A5B">
        <w:rPr>
          <w:b/>
          <w:sz w:val="28"/>
          <w:szCs w:val="28"/>
        </w:rPr>
        <w:t xml:space="preserve"> </w:t>
      </w:r>
      <w:proofErr w:type="spellStart"/>
      <w:r w:rsidRPr="00925A5B">
        <w:rPr>
          <w:b/>
          <w:sz w:val="28"/>
          <w:szCs w:val="28"/>
        </w:rPr>
        <w:t>негізгі</w:t>
      </w:r>
      <w:proofErr w:type="spellEnd"/>
      <w:r w:rsidRPr="00925A5B">
        <w:rPr>
          <w:b/>
          <w:sz w:val="28"/>
          <w:szCs w:val="28"/>
        </w:rPr>
        <w:t xml:space="preserve"> </w:t>
      </w:r>
      <w:proofErr w:type="spellStart"/>
      <w:r w:rsidRPr="00925A5B">
        <w:rPr>
          <w:b/>
          <w:sz w:val="28"/>
          <w:szCs w:val="28"/>
        </w:rPr>
        <w:t>кітап</w:t>
      </w:r>
      <w:proofErr w:type="spellEnd"/>
      <w:r w:rsidRPr="00925A5B">
        <w:rPr>
          <w:b/>
          <w:sz w:val="28"/>
          <w:szCs w:val="28"/>
        </w:rPr>
        <w:t xml:space="preserve"> </w:t>
      </w:r>
      <w:proofErr w:type="spellStart"/>
      <w:r w:rsidRPr="00925A5B">
        <w:rPr>
          <w:b/>
          <w:sz w:val="28"/>
          <w:szCs w:val="28"/>
        </w:rPr>
        <w:t>қоры</w:t>
      </w:r>
      <w:proofErr w:type="spellEnd"/>
    </w:p>
    <w:p w14:paraId="05160B0D" w14:textId="77777777" w:rsidR="002547E3" w:rsidRPr="00925A5B" w:rsidRDefault="002547E3" w:rsidP="002547E3">
      <w:pPr>
        <w:shd w:val="clear" w:color="auto" w:fill="FFFFFF" w:themeFill="background1"/>
        <w:spacing w:after="0" w:line="240" w:lineRule="auto"/>
        <w:jc w:val="center"/>
        <w:rPr>
          <w:sz w:val="28"/>
          <w:szCs w:val="28"/>
        </w:rPr>
      </w:pPr>
    </w:p>
    <w:tbl>
      <w:tblPr>
        <w:tblStyle w:val="19"/>
        <w:tblW w:w="94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13"/>
        <w:gridCol w:w="850"/>
        <w:gridCol w:w="1007"/>
        <w:gridCol w:w="978"/>
        <w:gridCol w:w="1134"/>
        <w:gridCol w:w="723"/>
        <w:gridCol w:w="1134"/>
        <w:gridCol w:w="992"/>
        <w:gridCol w:w="1266"/>
      </w:tblGrid>
      <w:tr w:rsidR="002547E3" w:rsidRPr="00925A5B" w14:paraId="759C230D" w14:textId="77777777" w:rsidTr="00852824">
        <w:trPr>
          <w:trHeight w:val="1495"/>
          <w:jc w:val="center"/>
        </w:trPr>
        <w:tc>
          <w:tcPr>
            <w:tcW w:w="1413" w:type="dxa"/>
            <w:shd w:val="clear" w:color="auto" w:fill="FFFFFF" w:themeFill="background1"/>
          </w:tcPr>
          <w:p w14:paraId="39B294F1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  <w:p w14:paraId="1308BA42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Жылдар</w:t>
            </w:r>
            <w:proofErr w:type="spellEnd"/>
          </w:p>
          <w:p w14:paraId="50DE42ED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79BA6CD7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Оқулықтар</w:t>
            </w:r>
            <w:proofErr w:type="spellEnd"/>
          </w:p>
          <w:p w14:paraId="7FEE5FC6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қоры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925A5B">
              <w:rPr>
                <w:b/>
                <w:sz w:val="28"/>
                <w:szCs w:val="28"/>
              </w:rPr>
              <w:t>соның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76DD2FE1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Оқу-әдістемелік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әдебиеттер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барлығы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25A5B">
              <w:rPr>
                <w:b/>
                <w:sz w:val="28"/>
                <w:szCs w:val="28"/>
              </w:rPr>
              <w:t>соның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ішінде</w:t>
            </w:r>
            <w:proofErr w:type="spellEnd"/>
            <w:r w:rsidR="00F57B69">
              <w:rPr>
                <w:b/>
                <w:sz w:val="28"/>
                <w:szCs w:val="28"/>
                <w:lang w:val="kk-KZ"/>
              </w:rPr>
              <w:t xml:space="preserve"> жұмыс дәптерлері</w:t>
            </w:r>
            <w:r w:rsidRPr="00925A5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1E82BBCF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Көркем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шығарма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әдебиеттер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барлығы</w:t>
            </w:r>
            <w:proofErr w:type="spellEnd"/>
            <w:r w:rsidRPr="00925A5B">
              <w:rPr>
                <w:b/>
                <w:sz w:val="28"/>
                <w:szCs w:val="28"/>
              </w:rPr>
              <w:t>, (</w:t>
            </w:r>
            <w:proofErr w:type="spellStart"/>
            <w:r w:rsidRPr="00925A5B">
              <w:rPr>
                <w:b/>
                <w:sz w:val="28"/>
                <w:szCs w:val="28"/>
              </w:rPr>
              <w:t>соның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ішінде</w:t>
            </w:r>
            <w:proofErr w:type="spellEnd"/>
            <w:r w:rsidRPr="00925A5B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186BAB6D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Кітапхананың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жалпы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25A5B">
              <w:rPr>
                <w:b/>
                <w:sz w:val="28"/>
                <w:szCs w:val="28"/>
              </w:rPr>
              <w:t>қоры</w:t>
            </w:r>
            <w:proofErr w:type="spellEnd"/>
            <w:r w:rsidRPr="00925A5B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Pr="00925A5B">
              <w:rPr>
                <w:b/>
                <w:sz w:val="28"/>
                <w:szCs w:val="28"/>
              </w:rPr>
              <w:t>дана</w:t>
            </w:r>
            <w:proofErr w:type="spellEnd"/>
            <w:r w:rsidRPr="00925A5B">
              <w:rPr>
                <w:b/>
                <w:sz w:val="28"/>
                <w:szCs w:val="28"/>
              </w:rPr>
              <w:t>)</w:t>
            </w:r>
          </w:p>
        </w:tc>
      </w:tr>
      <w:tr w:rsidR="002547E3" w:rsidRPr="00925A5B" w14:paraId="2A71A4CE" w14:textId="77777777" w:rsidTr="00852824">
        <w:trPr>
          <w:trHeight w:val="411"/>
          <w:jc w:val="center"/>
        </w:trPr>
        <w:tc>
          <w:tcPr>
            <w:tcW w:w="1413" w:type="dxa"/>
            <w:shd w:val="clear" w:color="auto" w:fill="FFFFFF" w:themeFill="background1"/>
          </w:tcPr>
          <w:p w14:paraId="01F99B3E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FC55431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қаз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07" w:type="dxa"/>
            <w:shd w:val="clear" w:color="auto" w:fill="FFFFFF" w:themeFill="background1"/>
          </w:tcPr>
          <w:p w14:paraId="303BBE43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орыс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78" w:type="dxa"/>
            <w:shd w:val="clear" w:color="auto" w:fill="FFFFFF" w:themeFill="background1"/>
          </w:tcPr>
          <w:p w14:paraId="7EFECE61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қаз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1040485E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орыс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23" w:type="dxa"/>
            <w:shd w:val="clear" w:color="auto" w:fill="FFFFFF" w:themeFill="background1"/>
          </w:tcPr>
          <w:p w14:paraId="0D24EBA2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қаз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14:paraId="5C706324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орыс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shd w:val="clear" w:color="auto" w:fill="FFFFFF" w:themeFill="background1"/>
          </w:tcPr>
          <w:p w14:paraId="5E984C3F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қаз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3B1E382" w14:textId="77777777" w:rsidR="002547E3" w:rsidRPr="00925A5B" w:rsidRDefault="002547E3" w:rsidP="000B005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proofErr w:type="spellStart"/>
            <w:r w:rsidRPr="00925A5B">
              <w:rPr>
                <w:b/>
                <w:sz w:val="28"/>
                <w:szCs w:val="28"/>
              </w:rPr>
              <w:t>орыс</w:t>
            </w:r>
            <w:proofErr w:type="spellEnd"/>
            <w:r w:rsidRPr="00925A5B">
              <w:rPr>
                <w:b/>
                <w:sz w:val="28"/>
                <w:szCs w:val="28"/>
              </w:rPr>
              <w:t>.</w:t>
            </w:r>
          </w:p>
        </w:tc>
      </w:tr>
      <w:tr w:rsidR="002547E3" w:rsidRPr="00925A5B" w14:paraId="10A93619" w14:textId="77777777" w:rsidTr="00852824">
        <w:trPr>
          <w:trHeight w:val="235"/>
          <w:jc w:val="center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64CC3D9D" w14:textId="77777777" w:rsidR="002547E3" w:rsidRPr="00852824" w:rsidRDefault="002547E3" w:rsidP="000B005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</w:rPr>
              <w:t>2022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-2023</w:t>
            </w:r>
          </w:p>
          <w:p w14:paraId="0A649485" w14:textId="77777777" w:rsidR="002547E3" w:rsidRPr="00852824" w:rsidRDefault="002547E3" w:rsidP="000B005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</w:rPr>
              <w:t xml:space="preserve"> 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4FA255AF" w14:textId="77777777" w:rsidR="002547E3" w:rsidRPr="003A2B15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9657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21BDEA3A" w14:textId="77777777" w:rsidR="002547E3" w:rsidRPr="00D35C9B" w:rsidRDefault="00D35C9B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2642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DCF69C5" w14:textId="77777777" w:rsidR="002547E3" w:rsidRPr="006C29FF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1832</w:t>
            </w:r>
          </w:p>
        </w:tc>
        <w:tc>
          <w:tcPr>
            <w:tcW w:w="2258" w:type="dxa"/>
            <w:gridSpan w:val="2"/>
            <w:shd w:val="clear" w:color="auto" w:fill="FFFFFF" w:themeFill="background1"/>
            <w:vAlign w:val="center"/>
          </w:tcPr>
          <w:p w14:paraId="691974F8" w14:textId="77777777" w:rsidR="002547E3" w:rsidRPr="001676E7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 w:rsidRPr="001676E7">
              <w:rPr>
                <w:sz w:val="28"/>
                <w:szCs w:val="28"/>
                <w:lang w:val="kk-KZ"/>
              </w:rPr>
              <w:t>11489</w:t>
            </w:r>
          </w:p>
        </w:tc>
      </w:tr>
      <w:tr w:rsidR="002547E3" w:rsidRPr="00925A5B" w14:paraId="42BD3F1A" w14:textId="77777777" w:rsidTr="00852824">
        <w:trPr>
          <w:trHeight w:val="245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468D150E" w14:textId="77777777" w:rsidR="002547E3" w:rsidRPr="00925A5B" w:rsidRDefault="002547E3" w:rsidP="000B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D6D87DD" w14:textId="77777777" w:rsidR="002547E3" w:rsidRPr="00863C75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4377</w:t>
            </w:r>
          </w:p>
        </w:tc>
        <w:tc>
          <w:tcPr>
            <w:tcW w:w="1007" w:type="dxa"/>
            <w:shd w:val="clear" w:color="auto" w:fill="FFFFFF" w:themeFill="background1"/>
          </w:tcPr>
          <w:p w14:paraId="5E01F197" w14:textId="77777777" w:rsidR="002547E3" w:rsidRPr="00863C75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5280</w:t>
            </w:r>
          </w:p>
        </w:tc>
        <w:tc>
          <w:tcPr>
            <w:tcW w:w="978" w:type="dxa"/>
            <w:shd w:val="clear" w:color="auto" w:fill="FFFFFF" w:themeFill="background1"/>
          </w:tcPr>
          <w:p w14:paraId="0B9E1290" w14:textId="77777777" w:rsidR="002547E3" w:rsidRPr="00D35C9B" w:rsidRDefault="00D35C9B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1310</w:t>
            </w:r>
          </w:p>
        </w:tc>
        <w:tc>
          <w:tcPr>
            <w:tcW w:w="1134" w:type="dxa"/>
            <w:shd w:val="clear" w:color="auto" w:fill="FFFFFF" w:themeFill="background1"/>
          </w:tcPr>
          <w:p w14:paraId="4A3AD695" w14:textId="77777777" w:rsidR="002547E3" w:rsidRPr="00D35C9B" w:rsidRDefault="00D35C9B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1332</w:t>
            </w: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4E46FBC7" w14:textId="77777777" w:rsidR="002547E3" w:rsidRPr="006C29FF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610</w:t>
            </w:r>
          </w:p>
        </w:tc>
        <w:tc>
          <w:tcPr>
            <w:tcW w:w="1134" w:type="dxa"/>
            <w:shd w:val="clear" w:color="auto" w:fill="FFFFFF" w:themeFill="background1"/>
          </w:tcPr>
          <w:p w14:paraId="1435DF7B" w14:textId="77777777" w:rsidR="002547E3" w:rsidRPr="006C29FF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1071</w:t>
            </w:r>
          </w:p>
        </w:tc>
        <w:tc>
          <w:tcPr>
            <w:tcW w:w="992" w:type="dxa"/>
            <w:shd w:val="clear" w:color="auto" w:fill="FFFFFF" w:themeFill="background1"/>
          </w:tcPr>
          <w:p w14:paraId="71CB3185" w14:textId="77777777" w:rsidR="002547E3" w:rsidRPr="001676E7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 w:rsidRPr="001676E7">
              <w:rPr>
                <w:sz w:val="28"/>
                <w:szCs w:val="28"/>
                <w:lang w:val="kk-KZ"/>
              </w:rPr>
              <w:t>4987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1B37B23B" w14:textId="77777777" w:rsidR="002547E3" w:rsidRPr="001676E7" w:rsidRDefault="002547E3" w:rsidP="000B005B">
            <w:pPr>
              <w:shd w:val="clear" w:color="auto" w:fill="FFFFFF" w:themeFill="background1"/>
              <w:jc w:val="center"/>
              <w:rPr>
                <w:sz w:val="28"/>
                <w:szCs w:val="28"/>
                <w:lang w:val="kk-KZ"/>
              </w:rPr>
            </w:pPr>
            <w:r w:rsidRPr="001676E7">
              <w:rPr>
                <w:sz w:val="28"/>
                <w:szCs w:val="28"/>
                <w:lang w:val="kk-KZ"/>
              </w:rPr>
              <w:t>6351</w:t>
            </w:r>
          </w:p>
        </w:tc>
      </w:tr>
      <w:tr w:rsidR="002547E3" w:rsidRPr="00925A5B" w14:paraId="7AA9E835" w14:textId="77777777" w:rsidTr="00852824">
        <w:trPr>
          <w:trHeight w:val="260"/>
          <w:jc w:val="center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712A8EBA" w14:textId="77777777" w:rsidR="002547E3" w:rsidRPr="00852824" w:rsidRDefault="002547E3" w:rsidP="000B005B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</w:rPr>
              <w:t>2023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-2024</w:t>
            </w:r>
            <w:r w:rsidR="00852824" w:rsidRPr="00852824">
              <w:rPr>
                <w:b/>
                <w:sz w:val="24"/>
                <w:szCs w:val="24"/>
              </w:rPr>
              <w:t xml:space="preserve"> 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8B25DF3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17128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3DCAE7CD" w14:textId="77777777" w:rsidR="002547E3" w:rsidRPr="00F57B69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1395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2C2B89FA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2138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1D5901E1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19266</w:t>
            </w:r>
          </w:p>
        </w:tc>
      </w:tr>
      <w:tr w:rsidR="002547E3" w:rsidRPr="00925A5B" w14:paraId="50FBDD20" w14:textId="77777777" w:rsidTr="00852824">
        <w:trPr>
          <w:trHeight w:val="245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633E206E" w14:textId="77777777" w:rsidR="002547E3" w:rsidRPr="00925A5B" w:rsidRDefault="002547E3" w:rsidP="000B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16EFA72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6856</w:t>
            </w:r>
          </w:p>
        </w:tc>
        <w:tc>
          <w:tcPr>
            <w:tcW w:w="1007" w:type="dxa"/>
            <w:shd w:val="clear" w:color="auto" w:fill="FFFFFF" w:themeFill="background1"/>
          </w:tcPr>
          <w:p w14:paraId="798AC320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8168</w:t>
            </w:r>
          </w:p>
        </w:tc>
        <w:tc>
          <w:tcPr>
            <w:tcW w:w="978" w:type="dxa"/>
            <w:shd w:val="clear" w:color="auto" w:fill="FFFFFF" w:themeFill="background1"/>
          </w:tcPr>
          <w:p w14:paraId="5B6C890D" w14:textId="77777777" w:rsidR="002547E3" w:rsidRPr="00F57B69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630</w:t>
            </w:r>
          </w:p>
        </w:tc>
        <w:tc>
          <w:tcPr>
            <w:tcW w:w="1134" w:type="dxa"/>
            <w:shd w:val="clear" w:color="auto" w:fill="FFFFFF" w:themeFill="background1"/>
          </w:tcPr>
          <w:p w14:paraId="6DD29D3F" w14:textId="77777777" w:rsidR="002547E3" w:rsidRPr="00F57B69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765</w:t>
            </w:r>
          </w:p>
        </w:tc>
        <w:tc>
          <w:tcPr>
            <w:tcW w:w="723" w:type="dxa"/>
            <w:shd w:val="clear" w:color="auto" w:fill="FFFFFF" w:themeFill="background1"/>
          </w:tcPr>
          <w:p w14:paraId="43E77ECF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844</w:t>
            </w:r>
          </w:p>
        </w:tc>
        <w:tc>
          <w:tcPr>
            <w:tcW w:w="1134" w:type="dxa"/>
            <w:shd w:val="clear" w:color="auto" w:fill="FFFFFF" w:themeFill="background1"/>
          </w:tcPr>
          <w:p w14:paraId="22F8AE08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992" w:type="dxa"/>
            <w:shd w:val="clear" w:color="auto" w:fill="FFFFFF" w:themeFill="background1"/>
          </w:tcPr>
          <w:p w14:paraId="393932C9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7661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25E269A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9251</w:t>
            </w:r>
          </w:p>
        </w:tc>
      </w:tr>
      <w:tr w:rsidR="002547E3" w:rsidRPr="00925A5B" w14:paraId="409582E1" w14:textId="77777777" w:rsidTr="00852824">
        <w:trPr>
          <w:trHeight w:val="261"/>
          <w:jc w:val="center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695F0624" w14:textId="77777777" w:rsidR="002547E3" w:rsidRDefault="002547E3" w:rsidP="008528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</w:rPr>
              <w:t>2024</w:t>
            </w:r>
            <w:r w:rsidR="00852824" w:rsidRPr="00852824">
              <w:rPr>
                <w:b/>
                <w:sz w:val="24"/>
                <w:szCs w:val="24"/>
                <w:lang w:val="kk-KZ"/>
              </w:rPr>
              <w:t>-2025</w:t>
            </w:r>
          </w:p>
          <w:p w14:paraId="7D7B7408" w14:textId="77777777" w:rsidR="00852824" w:rsidRPr="00852824" w:rsidRDefault="00852824" w:rsidP="00852824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041F58C3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16925</w:t>
            </w:r>
          </w:p>
        </w:tc>
        <w:tc>
          <w:tcPr>
            <w:tcW w:w="2112" w:type="dxa"/>
            <w:gridSpan w:val="2"/>
            <w:shd w:val="clear" w:color="auto" w:fill="FFFFFF" w:themeFill="background1"/>
          </w:tcPr>
          <w:p w14:paraId="419CDC13" w14:textId="77777777" w:rsidR="002547E3" w:rsidRPr="002547E3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474</w:t>
            </w:r>
          </w:p>
        </w:tc>
        <w:tc>
          <w:tcPr>
            <w:tcW w:w="1857" w:type="dxa"/>
            <w:gridSpan w:val="2"/>
            <w:shd w:val="clear" w:color="auto" w:fill="FFFFFF" w:themeFill="background1"/>
          </w:tcPr>
          <w:p w14:paraId="39B39753" w14:textId="77777777" w:rsidR="002547E3" w:rsidRPr="002547E3" w:rsidRDefault="002B579B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2255</w:t>
            </w:r>
          </w:p>
        </w:tc>
        <w:tc>
          <w:tcPr>
            <w:tcW w:w="2258" w:type="dxa"/>
            <w:gridSpan w:val="2"/>
            <w:shd w:val="clear" w:color="auto" w:fill="FFFFFF" w:themeFill="background1"/>
          </w:tcPr>
          <w:p w14:paraId="39C11D80" w14:textId="77777777" w:rsidR="002547E3" w:rsidRPr="002547E3" w:rsidRDefault="002B579B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19180</w:t>
            </w:r>
          </w:p>
        </w:tc>
      </w:tr>
      <w:tr w:rsidR="002547E3" w:rsidRPr="00925A5B" w14:paraId="3CF822A4" w14:textId="77777777" w:rsidTr="00852824">
        <w:trPr>
          <w:trHeight w:val="230"/>
          <w:jc w:val="center"/>
        </w:trPr>
        <w:tc>
          <w:tcPr>
            <w:tcW w:w="1413" w:type="dxa"/>
            <w:vMerge/>
            <w:shd w:val="clear" w:color="auto" w:fill="FFFFFF" w:themeFill="background1"/>
          </w:tcPr>
          <w:p w14:paraId="42CAC13D" w14:textId="77777777" w:rsidR="002547E3" w:rsidRPr="00A5141E" w:rsidRDefault="002547E3" w:rsidP="000B00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7641048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7171</w:t>
            </w:r>
          </w:p>
        </w:tc>
        <w:tc>
          <w:tcPr>
            <w:tcW w:w="1007" w:type="dxa"/>
            <w:shd w:val="clear" w:color="auto" w:fill="FFFFFF" w:themeFill="background1"/>
          </w:tcPr>
          <w:p w14:paraId="54D1932A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8325</w:t>
            </w:r>
          </w:p>
        </w:tc>
        <w:tc>
          <w:tcPr>
            <w:tcW w:w="978" w:type="dxa"/>
            <w:shd w:val="clear" w:color="auto" w:fill="FFFFFF" w:themeFill="background1"/>
          </w:tcPr>
          <w:p w14:paraId="07079996" w14:textId="77777777" w:rsidR="002547E3" w:rsidRPr="002547E3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252</w:t>
            </w:r>
          </w:p>
        </w:tc>
        <w:tc>
          <w:tcPr>
            <w:tcW w:w="1134" w:type="dxa"/>
            <w:shd w:val="clear" w:color="auto" w:fill="FFFFFF" w:themeFill="background1"/>
          </w:tcPr>
          <w:p w14:paraId="499BD57A" w14:textId="77777777" w:rsidR="002547E3" w:rsidRPr="002547E3" w:rsidRDefault="00F57B69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222</w:t>
            </w:r>
          </w:p>
        </w:tc>
        <w:tc>
          <w:tcPr>
            <w:tcW w:w="723" w:type="dxa"/>
            <w:shd w:val="clear" w:color="auto" w:fill="FFFFFF" w:themeFill="background1"/>
          </w:tcPr>
          <w:p w14:paraId="7A5975D2" w14:textId="77777777" w:rsidR="002547E3" w:rsidRPr="002547E3" w:rsidRDefault="002B579B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961</w:t>
            </w:r>
          </w:p>
        </w:tc>
        <w:tc>
          <w:tcPr>
            <w:tcW w:w="1134" w:type="dxa"/>
            <w:shd w:val="clear" w:color="auto" w:fill="FFFFFF" w:themeFill="background1"/>
          </w:tcPr>
          <w:p w14:paraId="5509E496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992" w:type="dxa"/>
            <w:shd w:val="clear" w:color="auto" w:fill="FFFFFF" w:themeFill="background1"/>
          </w:tcPr>
          <w:p w14:paraId="77932C86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8015</w:t>
            </w:r>
          </w:p>
        </w:tc>
        <w:tc>
          <w:tcPr>
            <w:tcW w:w="1266" w:type="dxa"/>
            <w:shd w:val="clear" w:color="auto" w:fill="FFFFFF" w:themeFill="background1"/>
            <w:vAlign w:val="center"/>
          </w:tcPr>
          <w:p w14:paraId="64200F4E" w14:textId="77777777" w:rsidR="002547E3" w:rsidRPr="002547E3" w:rsidRDefault="002547E3" w:rsidP="000B005B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2547E3">
              <w:rPr>
                <w:color w:val="000000" w:themeColor="text1"/>
                <w:sz w:val="28"/>
                <w:szCs w:val="28"/>
                <w:lang w:val="kk-KZ"/>
              </w:rPr>
              <w:t>9429</w:t>
            </w:r>
          </w:p>
        </w:tc>
      </w:tr>
    </w:tbl>
    <w:p w14:paraId="1655B85C" w14:textId="77777777" w:rsidR="00FC46A0" w:rsidRPr="00925A5B" w:rsidRDefault="00FC46A0" w:rsidP="00FC46A0">
      <w:pPr>
        <w:shd w:val="clear" w:color="auto" w:fill="FFFFFF" w:themeFill="background1"/>
        <w:spacing w:after="0" w:line="240" w:lineRule="auto"/>
        <w:ind w:firstLine="708"/>
        <w:jc w:val="both"/>
        <w:rPr>
          <w:i/>
          <w:sz w:val="28"/>
          <w:szCs w:val="28"/>
        </w:rPr>
      </w:pPr>
      <w:proofErr w:type="spellStart"/>
      <w:r w:rsidRPr="00925A5B">
        <w:rPr>
          <w:b/>
          <w:i/>
          <w:sz w:val="28"/>
          <w:szCs w:val="28"/>
        </w:rPr>
        <w:t>Ескерту</w:t>
      </w:r>
      <w:proofErr w:type="spellEnd"/>
      <w:r w:rsidRPr="00925A5B">
        <w:rPr>
          <w:b/>
          <w:i/>
          <w:sz w:val="28"/>
          <w:szCs w:val="28"/>
        </w:rPr>
        <w:t>:</w:t>
      </w:r>
      <w:r w:rsidR="00695943">
        <w:rPr>
          <w:i/>
          <w:sz w:val="28"/>
          <w:szCs w:val="28"/>
        </w:rPr>
        <w:t xml:space="preserve"> </w:t>
      </w:r>
      <w:proofErr w:type="spellStart"/>
      <w:r w:rsidR="00695943">
        <w:rPr>
          <w:i/>
          <w:sz w:val="28"/>
          <w:szCs w:val="28"/>
        </w:rPr>
        <w:t>Қазақстан</w:t>
      </w:r>
      <w:proofErr w:type="spellEnd"/>
      <w:r w:rsidR="00695943">
        <w:rPr>
          <w:i/>
          <w:sz w:val="28"/>
          <w:szCs w:val="28"/>
        </w:rPr>
        <w:t xml:space="preserve"> </w:t>
      </w:r>
      <w:proofErr w:type="spellStart"/>
      <w:r w:rsidR="00695943">
        <w:rPr>
          <w:i/>
          <w:sz w:val="28"/>
          <w:szCs w:val="28"/>
        </w:rPr>
        <w:t>Республикасы</w:t>
      </w:r>
      <w:proofErr w:type="spellEnd"/>
      <w:r w:rsidR="00695943">
        <w:rPr>
          <w:i/>
          <w:sz w:val="28"/>
          <w:szCs w:val="28"/>
        </w:rPr>
        <w:t xml:space="preserve"> </w:t>
      </w:r>
      <w:proofErr w:type="spellStart"/>
      <w:r w:rsidR="00695943">
        <w:rPr>
          <w:i/>
          <w:sz w:val="28"/>
          <w:szCs w:val="28"/>
        </w:rPr>
        <w:t>Білім</w:t>
      </w:r>
      <w:proofErr w:type="spellEnd"/>
      <w:r w:rsidR="00695943">
        <w:rPr>
          <w:i/>
          <w:sz w:val="28"/>
          <w:szCs w:val="28"/>
        </w:rPr>
        <w:t xml:space="preserve"> </w:t>
      </w:r>
      <w:proofErr w:type="spellStart"/>
      <w:r w:rsidR="00695943">
        <w:rPr>
          <w:i/>
          <w:sz w:val="28"/>
          <w:szCs w:val="28"/>
        </w:rPr>
        <w:t>және</w:t>
      </w:r>
      <w:proofErr w:type="spellEnd"/>
      <w:r w:rsidR="00695943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ғылым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министрлігінің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тапсырысымен</w:t>
      </w:r>
      <w:proofErr w:type="spellEnd"/>
      <w:r w:rsidRPr="00925A5B">
        <w:rPr>
          <w:i/>
          <w:sz w:val="28"/>
          <w:szCs w:val="28"/>
        </w:rPr>
        <w:t xml:space="preserve">, </w:t>
      </w:r>
      <w:proofErr w:type="spellStart"/>
      <w:r w:rsidRPr="00925A5B">
        <w:rPr>
          <w:i/>
          <w:sz w:val="28"/>
          <w:szCs w:val="28"/>
        </w:rPr>
        <w:t>өтеусіз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оқулықтар</w:t>
      </w:r>
      <w:proofErr w:type="spellEnd"/>
      <w:r w:rsidR="00CD3987">
        <w:rPr>
          <w:i/>
          <w:sz w:val="28"/>
          <w:szCs w:val="28"/>
        </w:rPr>
        <w:t xml:space="preserve"> </w:t>
      </w:r>
      <w:proofErr w:type="spellStart"/>
      <w:r w:rsidR="00CD3987">
        <w:rPr>
          <w:i/>
          <w:sz w:val="28"/>
          <w:szCs w:val="28"/>
        </w:rPr>
        <w:t>және</w:t>
      </w:r>
      <w:proofErr w:type="spellEnd"/>
      <w:r w:rsidR="00CD3987">
        <w:rPr>
          <w:i/>
          <w:sz w:val="28"/>
          <w:szCs w:val="28"/>
        </w:rPr>
        <w:t xml:space="preserve"> </w:t>
      </w:r>
      <w:proofErr w:type="spellStart"/>
      <w:r w:rsidR="00CD3987">
        <w:rPr>
          <w:i/>
          <w:sz w:val="28"/>
          <w:szCs w:val="28"/>
        </w:rPr>
        <w:t>оқу-әдістемелік</w:t>
      </w:r>
      <w:proofErr w:type="spellEnd"/>
      <w:r w:rsidR="00CD3987">
        <w:rPr>
          <w:i/>
          <w:sz w:val="28"/>
          <w:szCs w:val="28"/>
        </w:rPr>
        <w:t xml:space="preserve"> </w:t>
      </w:r>
      <w:proofErr w:type="spellStart"/>
      <w:r w:rsidR="00CD3987">
        <w:rPr>
          <w:i/>
          <w:sz w:val="28"/>
          <w:szCs w:val="28"/>
        </w:rPr>
        <w:t>кешендер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жеткізіліп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тұрады</w:t>
      </w:r>
      <w:proofErr w:type="spellEnd"/>
      <w:r w:rsidRPr="00925A5B">
        <w:rPr>
          <w:i/>
          <w:sz w:val="28"/>
          <w:szCs w:val="28"/>
        </w:rPr>
        <w:t>. 202</w:t>
      </w:r>
      <w:r w:rsidR="00852824">
        <w:rPr>
          <w:i/>
          <w:sz w:val="28"/>
          <w:szCs w:val="28"/>
          <w:lang w:val="kk-KZ"/>
        </w:rPr>
        <w:t>2-2023</w:t>
      </w:r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оқу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жылына</w:t>
      </w:r>
      <w:proofErr w:type="spellEnd"/>
      <w:r w:rsidRPr="00925A5B">
        <w:rPr>
          <w:i/>
          <w:sz w:val="28"/>
          <w:szCs w:val="28"/>
        </w:rPr>
        <w:t xml:space="preserve"> </w:t>
      </w:r>
      <w:r w:rsidR="00CD3987" w:rsidRPr="001676E7">
        <w:rPr>
          <w:sz w:val="28"/>
          <w:szCs w:val="28"/>
          <w:lang w:val="kk-KZ"/>
        </w:rPr>
        <w:t>11489</w:t>
      </w:r>
      <w:r w:rsidRPr="005E04C2">
        <w:rPr>
          <w:i/>
          <w:color w:val="FF0000"/>
          <w:sz w:val="28"/>
          <w:szCs w:val="28"/>
        </w:rPr>
        <w:t xml:space="preserve"> </w:t>
      </w:r>
      <w:proofErr w:type="spellStart"/>
      <w:r w:rsidRPr="00CD3987">
        <w:rPr>
          <w:i/>
          <w:color w:val="000000" w:themeColor="text1"/>
          <w:sz w:val="28"/>
          <w:szCs w:val="28"/>
        </w:rPr>
        <w:t>данаға</w:t>
      </w:r>
      <w:proofErr w:type="spellEnd"/>
      <w:r w:rsidRPr="00CD3987">
        <w:rPr>
          <w:i/>
          <w:color w:val="000000" w:themeColor="text1"/>
          <w:sz w:val="28"/>
          <w:szCs w:val="28"/>
        </w:rPr>
        <w:t xml:space="preserve">, </w:t>
      </w:r>
      <w:r w:rsidR="00852824">
        <w:rPr>
          <w:i/>
          <w:sz w:val="28"/>
          <w:szCs w:val="28"/>
        </w:rPr>
        <w:t>2023-2024</w:t>
      </w:r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оқу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жылына</w:t>
      </w:r>
      <w:proofErr w:type="spellEnd"/>
      <w:r w:rsidRPr="00925A5B">
        <w:rPr>
          <w:i/>
          <w:sz w:val="28"/>
          <w:szCs w:val="28"/>
        </w:rPr>
        <w:t xml:space="preserve"> </w:t>
      </w:r>
      <w:r w:rsidR="00CD3987" w:rsidRPr="001676E7">
        <w:rPr>
          <w:sz w:val="28"/>
          <w:szCs w:val="28"/>
          <w:lang w:val="kk-KZ"/>
        </w:rPr>
        <w:t>19266</w:t>
      </w:r>
      <w:r w:rsidR="00CD3987">
        <w:rPr>
          <w:sz w:val="28"/>
          <w:szCs w:val="28"/>
          <w:lang w:val="kk-KZ"/>
        </w:rPr>
        <w:t xml:space="preserve"> </w:t>
      </w:r>
      <w:proofErr w:type="spellStart"/>
      <w:r w:rsidRPr="00CD3987">
        <w:rPr>
          <w:i/>
          <w:color w:val="000000" w:themeColor="text1"/>
          <w:sz w:val="28"/>
          <w:szCs w:val="28"/>
        </w:rPr>
        <w:t>данаға</w:t>
      </w:r>
      <w:proofErr w:type="spellEnd"/>
      <w:r w:rsidRPr="00CD3987">
        <w:rPr>
          <w:i/>
          <w:color w:val="000000" w:themeColor="text1"/>
          <w:sz w:val="28"/>
          <w:szCs w:val="28"/>
        </w:rPr>
        <w:t xml:space="preserve">, </w:t>
      </w:r>
      <w:r w:rsidR="00852824">
        <w:rPr>
          <w:i/>
          <w:sz w:val="28"/>
          <w:szCs w:val="28"/>
        </w:rPr>
        <w:t>2024-2025</w:t>
      </w:r>
      <w:r w:rsidRPr="00925A5B">
        <w:rPr>
          <w:i/>
          <w:sz w:val="28"/>
          <w:szCs w:val="28"/>
        </w:rPr>
        <w:t xml:space="preserve"> </w:t>
      </w:r>
      <w:r w:rsidR="00852824">
        <w:rPr>
          <w:i/>
          <w:sz w:val="28"/>
          <w:szCs w:val="28"/>
          <w:lang w:val="kk-KZ"/>
        </w:rPr>
        <w:t xml:space="preserve">оқу </w:t>
      </w:r>
      <w:proofErr w:type="spellStart"/>
      <w:r w:rsidRPr="00925A5B">
        <w:rPr>
          <w:i/>
          <w:sz w:val="28"/>
          <w:szCs w:val="28"/>
        </w:rPr>
        <w:t>жылы</w:t>
      </w:r>
      <w:proofErr w:type="spellEnd"/>
      <w:r w:rsidRPr="00925A5B">
        <w:rPr>
          <w:i/>
          <w:sz w:val="28"/>
          <w:szCs w:val="28"/>
        </w:rPr>
        <w:t xml:space="preserve"> </w:t>
      </w:r>
      <w:r w:rsidR="002B579B">
        <w:rPr>
          <w:i/>
          <w:sz w:val="28"/>
          <w:szCs w:val="28"/>
          <w:lang w:val="kk-KZ"/>
        </w:rPr>
        <w:t>19180</w:t>
      </w:r>
      <w:r w:rsidRPr="005E04C2">
        <w:rPr>
          <w:b/>
          <w:i/>
          <w:color w:val="FF0000"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дана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оқулықтарға</w:t>
      </w:r>
      <w:proofErr w:type="spellEnd"/>
      <w:r w:rsidRPr="00925A5B">
        <w:rPr>
          <w:i/>
          <w:sz w:val="28"/>
          <w:szCs w:val="28"/>
        </w:rPr>
        <w:t xml:space="preserve"> </w:t>
      </w:r>
      <w:proofErr w:type="spellStart"/>
      <w:r w:rsidRPr="00925A5B">
        <w:rPr>
          <w:i/>
          <w:sz w:val="28"/>
          <w:szCs w:val="28"/>
        </w:rPr>
        <w:t>толықтырылды</w:t>
      </w:r>
      <w:proofErr w:type="spellEnd"/>
      <w:r w:rsidRPr="00925A5B">
        <w:rPr>
          <w:i/>
          <w:sz w:val="28"/>
          <w:szCs w:val="28"/>
        </w:rPr>
        <w:t>.</w:t>
      </w:r>
    </w:p>
    <w:p w14:paraId="718E5F89" w14:textId="77777777" w:rsidR="00FC46A0" w:rsidRPr="00925A5B" w:rsidRDefault="00FC46A0" w:rsidP="00FC46A0">
      <w:pPr>
        <w:shd w:val="clear" w:color="auto" w:fill="FFFFFF" w:themeFill="background1"/>
        <w:spacing w:after="0" w:line="240" w:lineRule="auto"/>
        <w:ind w:firstLine="426"/>
        <w:jc w:val="both"/>
        <w:rPr>
          <w:sz w:val="28"/>
          <w:szCs w:val="28"/>
        </w:rPr>
      </w:pPr>
      <w:r w:rsidRPr="00925A5B">
        <w:rPr>
          <w:sz w:val="28"/>
          <w:szCs w:val="28"/>
        </w:rPr>
        <w:t xml:space="preserve">   </w:t>
      </w:r>
      <w:proofErr w:type="spellStart"/>
      <w:r w:rsidRPr="00925A5B">
        <w:rPr>
          <w:sz w:val="28"/>
          <w:szCs w:val="28"/>
        </w:rPr>
        <w:t>Оқу-әдістемелік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әдебиет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қорының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көлемі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оқушылар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контингентіне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сәйкес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келеді</w:t>
      </w:r>
      <w:proofErr w:type="spellEnd"/>
      <w:r w:rsidRPr="00925A5B">
        <w:rPr>
          <w:sz w:val="28"/>
          <w:szCs w:val="28"/>
        </w:rPr>
        <w:t xml:space="preserve">. </w:t>
      </w:r>
      <w:proofErr w:type="spellStart"/>
      <w:r w:rsidRPr="00925A5B">
        <w:rPr>
          <w:sz w:val="28"/>
          <w:szCs w:val="28"/>
        </w:rPr>
        <w:t>Әдебиеттер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қоры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белгіленген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нормаларға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сәйкес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сатып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алынып</w:t>
      </w:r>
      <w:proofErr w:type="spellEnd"/>
      <w:r w:rsidRPr="00925A5B">
        <w:rPr>
          <w:sz w:val="28"/>
          <w:szCs w:val="28"/>
        </w:rPr>
        <w:t xml:space="preserve">, </w:t>
      </w:r>
      <w:proofErr w:type="spellStart"/>
      <w:r w:rsidRPr="00925A5B">
        <w:rPr>
          <w:sz w:val="28"/>
          <w:szCs w:val="28"/>
        </w:rPr>
        <w:t>төмендегі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есеп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бойынша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орындалады</w:t>
      </w:r>
      <w:proofErr w:type="spellEnd"/>
      <w:r w:rsidRPr="00925A5B">
        <w:rPr>
          <w:sz w:val="28"/>
          <w:szCs w:val="28"/>
        </w:rPr>
        <w:t xml:space="preserve">:  </w:t>
      </w:r>
    </w:p>
    <w:p w14:paraId="7DF3FADC" w14:textId="77777777" w:rsidR="00FC46A0" w:rsidRPr="00925A5B" w:rsidRDefault="00FC46A0" w:rsidP="00FC46A0">
      <w:pPr>
        <w:shd w:val="clear" w:color="auto" w:fill="FFFFFF" w:themeFill="background1"/>
        <w:spacing w:after="0" w:line="240" w:lineRule="auto"/>
        <w:jc w:val="center"/>
        <w:rPr>
          <w:b/>
          <w:sz w:val="28"/>
          <w:szCs w:val="28"/>
        </w:rPr>
      </w:pPr>
      <w:r w:rsidRPr="00925A5B">
        <w:rPr>
          <w:b/>
          <w:sz w:val="28"/>
          <w:szCs w:val="28"/>
        </w:rPr>
        <w:t xml:space="preserve">1 </w:t>
      </w:r>
      <w:proofErr w:type="spellStart"/>
      <w:r w:rsidRPr="00925A5B">
        <w:rPr>
          <w:b/>
          <w:sz w:val="28"/>
          <w:szCs w:val="28"/>
        </w:rPr>
        <w:t>оқушыға</w:t>
      </w:r>
      <w:proofErr w:type="spellEnd"/>
      <w:r w:rsidRPr="00925A5B">
        <w:rPr>
          <w:b/>
          <w:sz w:val="28"/>
          <w:szCs w:val="28"/>
        </w:rPr>
        <w:t xml:space="preserve"> – </w:t>
      </w:r>
      <w:r w:rsidR="002B579B">
        <w:rPr>
          <w:b/>
          <w:sz w:val="28"/>
          <w:szCs w:val="28"/>
          <w:lang w:val="kk-KZ"/>
        </w:rPr>
        <w:t>1</w:t>
      </w:r>
      <w:r w:rsidRPr="00925A5B">
        <w:rPr>
          <w:b/>
          <w:sz w:val="28"/>
          <w:szCs w:val="28"/>
        </w:rPr>
        <w:t xml:space="preserve"> </w:t>
      </w:r>
      <w:proofErr w:type="spellStart"/>
      <w:r w:rsidRPr="00925A5B">
        <w:rPr>
          <w:b/>
          <w:sz w:val="28"/>
          <w:szCs w:val="28"/>
        </w:rPr>
        <w:t>оқулық</w:t>
      </w:r>
      <w:proofErr w:type="spellEnd"/>
      <w:r w:rsidRPr="00925A5B">
        <w:rPr>
          <w:b/>
          <w:sz w:val="28"/>
          <w:szCs w:val="28"/>
        </w:rPr>
        <w:t xml:space="preserve">.                                  </w:t>
      </w:r>
    </w:p>
    <w:p w14:paraId="13EBBFF0" w14:textId="77777777" w:rsidR="00FC46A0" w:rsidRDefault="00FC46A0" w:rsidP="00D43F36">
      <w:pPr>
        <w:shd w:val="clear" w:color="auto" w:fill="FFFFFF" w:themeFill="background1"/>
        <w:spacing w:after="0" w:line="240" w:lineRule="auto"/>
        <w:ind w:right="-285"/>
        <w:rPr>
          <w:sz w:val="28"/>
          <w:szCs w:val="28"/>
        </w:rPr>
      </w:pPr>
      <w:r w:rsidRPr="00925A5B">
        <w:rPr>
          <w:sz w:val="28"/>
          <w:szCs w:val="28"/>
        </w:rPr>
        <w:t xml:space="preserve">        </w:t>
      </w:r>
      <w:proofErr w:type="spellStart"/>
      <w:r w:rsidRPr="00925A5B">
        <w:rPr>
          <w:sz w:val="28"/>
          <w:szCs w:val="28"/>
        </w:rPr>
        <w:t>Оқу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әдебиет</w:t>
      </w:r>
      <w:proofErr w:type="spellEnd"/>
      <w:r w:rsidR="00593DF1">
        <w:rPr>
          <w:sz w:val="28"/>
          <w:szCs w:val="28"/>
          <w:lang w:val="kk-KZ"/>
        </w:rPr>
        <w:t>т</w:t>
      </w:r>
      <w:proofErr w:type="spellStart"/>
      <w:r w:rsidRPr="00925A5B">
        <w:rPr>
          <w:sz w:val="28"/>
          <w:szCs w:val="28"/>
        </w:rPr>
        <w:t>ердің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басылым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бірліктерінің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саны</w:t>
      </w:r>
      <w:proofErr w:type="spellEnd"/>
      <w:r w:rsidRPr="00925A5B">
        <w:rPr>
          <w:sz w:val="28"/>
          <w:szCs w:val="28"/>
        </w:rPr>
        <w:t xml:space="preserve">, </w:t>
      </w:r>
      <w:proofErr w:type="spellStart"/>
      <w:r w:rsidRPr="00925A5B">
        <w:rPr>
          <w:sz w:val="28"/>
          <w:szCs w:val="28"/>
        </w:rPr>
        <w:t>контингенте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келтірілген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құрам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бойынша</w:t>
      </w:r>
      <w:proofErr w:type="spellEnd"/>
      <w:r w:rsidRPr="00925A5B">
        <w:rPr>
          <w:sz w:val="28"/>
          <w:szCs w:val="28"/>
        </w:rPr>
        <w:t xml:space="preserve">, 1 </w:t>
      </w:r>
      <w:proofErr w:type="spellStart"/>
      <w:r w:rsidRPr="00925A5B">
        <w:rPr>
          <w:sz w:val="28"/>
          <w:szCs w:val="28"/>
        </w:rPr>
        <w:t>оқушыға</w:t>
      </w:r>
      <w:proofErr w:type="spellEnd"/>
      <w:r w:rsidRPr="00925A5B">
        <w:rPr>
          <w:sz w:val="28"/>
          <w:szCs w:val="28"/>
        </w:rPr>
        <w:t xml:space="preserve"> – 2</w:t>
      </w:r>
      <w:r w:rsidR="00F6143A">
        <w:rPr>
          <w:sz w:val="28"/>
          <w:szCs w:val="28"/>
          <w:lang w:val="kk-KZ"/>
        </w:rPr>
        <w:t>8</w:t>
      </w:r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бірлік</w:t>
      </w:r>
      <w:proofErr w:type="spellEnd"/>
      <w:r w:rsidRPr="00925A5B">
        <w:rPr>
          <w:sz w:val="28"/>
          <w:szCs w:val="28"/>
        </w:rPr>
        <w:t xml:space="preserve"> </w:t>
      </w:r>
      <w:proofErr w:type="spellStart"/>
      <w:r w:rsidRPr="00925A5B">
        <w:rPr>
          <w:sz w:val="28"/>
          <w:szCs w:val="28"/>
        </w:rPr>
        <w:t>норма</w:t>
      </w:r>
      <w:r w:rsidR="00593DF1">
        <w:rPr>
          <w:sz w:val="28"/>
          <w:szCs w:val="28"/>
        </w:rPr>
        <w:t>сы</w:t>
      </w:r>
      <w:proofErr w:type="spellEnd"/>
      <w:r w:rsidR="00593DF1">
        <w:rPr>
          <w:sz w:val="28"/>
          <w:szCs w:val="28"/>
        </w:rPr>
        <w:t xml:space="preserve"> </w:t>
      </w:r>
      <w:proofErr w:type="spellStart"/>
      <w:r w:rsidR="00593DF1">
        <w:rPr>
          <w:sz w:val="28"/>
          <w:szCs w:val="28"/>
        </w:rPr>
        <w:t>негізінде</w:t>
      </w:r>
      <w:proofErr w:type="spellEnd"/>
      <w:r w:rsidR="00593DF1">
        <w:rPr>
          <w:sz w:val="28"/>
          <w:szCs w:val="28"/>
        </w:rPr>
        <w:t xml:space="preserve"> </w:t>
      </w:r>
      <w:proofErr w:type="spellStart"/>
      <w:r w:rsidR="00593DF1">
        <w:rPr>
          <w:sz w:val="28"/>
          <w:szCs w:val="28"/>
        </w:rPr>
        <w:t>құрылады</w:t>
      </w:r>
      <w:proofErr w:type="spellEnd"/>
      <w:r w:rsidR="00593DF1">
        <w:rPr>
          <w:sz w:val="28"/>
          <w:szCs w:val="28"/>
        </w:rPr>
        <w:t>.</w:t>
      </w:r>
    </w:p>
    <w:p w14:paraId="562F10F6" w14:textId="77777777" w:rsidR="00593DF1" w:rsidRPr="00925A5B" w:rsidRDefault="00593DF1" w:rsidP="00593DF1">
      <w:pPr>
        <w:shd w:val="clear" w:color="auto" w:fill="FFFFFF" w:themeFill="background1"/>
        <w:spacing w:after="0" w:line="240" w:lineRule="auto"/>
        <w:rPr>
          <w:sz w:val="28"/>
          <w:szCs w:val="28"/>
        </w:rPr>
      </w:pPr>
    </w:p>
    <w:tbl>
      <w:tblPr>
        <w:tblStyle w:val="20"/>
        <w:tblpPr w:leftFromText="180" w:rightFromText="180" w:vertAnchor="text"/>
        <w:tblW w:w="9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1413"/>
        <w:gridCol w:w="1205"/>
        <w:gridCol w:w="2197"/>
        <w:gridCol w:w="1701"/>
        <w:gridCol w:w="1396"/>
        <w:gridCol w:w="1984"/>
      </w:tblGrid>
      <w:tr w:rsidR="00D65066" w:rsidRPr="00D65066" w14:paraId="66B57AF7" w14:textId="77777777" w:rsidTr="001266DC">
        <w:trPr>
          <w:trHeight w:val="1111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66AA7EBD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Жылдар</w:t>
            </w:r>
            <w:proofErr w:type="spellEnd"/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5CCFC8A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Көркем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әдебиет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қоры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,  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соның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ішінде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140118D8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Оқушылардың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құрамы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.                            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Барлығы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    (соның   ішінде)</w:t>
            </w:r>
          </w:p>
        </w:tc>
        <w:tc>
          <w:tcPr>
            <w:tcW w:w="1984" w:type="dxa"/>
            <w:shd w:val="clear" w:color="auto" w:fill="FFFFFF" w:themeFill="background1"/>
          </w:tcPr>
          <w:p w14:paraId="0922E0BA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Кітапханада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болу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бірлігі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1A13F346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506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0A6884A6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65066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65066" w:rsidRPr="00D65066" w14:paraId="1442871D" w14:textId="77777777" w:rsidTr="001266DC">
        <w:trPr>
          <w:trHeight w:val="528"/>
        </w:trPr>
        <w:tc>
          <w:tcPr>
            <w:tcW w:w="1413" w:type="dxa"/>
            <w:vMerge/>
            <w:shd w:val="clear" w:color="auto" w:fill="FFFFFF" w:themeFill="background1"/>
          </w:tcPr>
          <w:p w14:paraId="5B3B4B71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0CCA159B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қаз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197" w:type="dxa"/>
            <w:shd w:val="clear" w:color="auto" w:fill="FFFFFF" w:themeFill="background1"/>
          </w:tcPr>
          <w:p w14:paraId="3FAB8FD5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орыс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FFFFFF" w:themeFill="background1"/>
          </w:tcPr>
          <w:p w14:paraId="33B9C4E2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қаз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396" w:type="dxa"/>
            <w:shd w:val="clear" w:color="auto" w:fill="FFFFFF" w:themeFill="background1"/>
          </w:tcPr>
          <w:p w14:paraId="78C2D828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D65066">
              <w:rPr>
                <w:b/>
                <w:color w:val="000000" w:themeColor="text1"/>
                <w:sz w:val="28"/>
                <w:szCs w:val="28"/>
              </w:rPr>
              <w:t>орыс</w:t>
            </w:r>
            <w:proofErr w:type="spellEnd"/>
            <w:r w:rsidRPr="00D65066">
              <w:rPr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65EB705D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65066" w:rsidRPr="00D65066" w14:paraId="3DF21DB1" w14:textId="77777777" w:rsidTr="001266DC">
        <w:trPr>
          <w:trHeight w:val="273"/>
        </w:trPr>
        <w:tc>
          <w:tcPr>
            <w:tcW w:w="1413" w:type="dxa"/>
            <w:vMerge w:val="restart"/>
            <w:shd w:val="clear" w:color="auto" w:fill="FFFFFF" w:themeFill="background1"/>
          </w:tcPr>
          <w:p w14:paraId="57462984" w14:textId="77777777" w:rsidR="00FC46A0" w:rsidRDefault="00012162" w:rsidP="0085282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color w:val="000000" w:themeColor="text1"/>
                <w:sz w:val="24"/>
                <w:szCs w:val="24"/>
              </w:rPr>
              <w:t>2022</w:t>
            </w:r>
            <w:r w:rsidR="00852824" w:rsidRPr="00852824">
              <w:rPr>
                <w:b/>
                <w:color w:val="000000" w:themeColor="text1"/>
                <w:sz w:val="24"/>
                <w:szCs w:val="24"/>
                <w:lang w:val="kk-KZ"/>
              </w:rPr>
              <w:t>-2023</w:t>
            </w:r>
          </w:p>
          <w:p w14:paraId="39B39FD2" w14:textId="77777777" w:rsidR="00852824" w:rsidRPr="00852824" w:rsidRDefault="00852824" w:rsidP="00852824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  <w:lang w:val="kk-KZ"/>
              </w:rPr>
              <w:t>оқу жылы</w:t>
            </w:r>
          </w:p>
          <w:p w14:paraId="3B070039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6A068BF" w14:textId="77777777" w:rsidR="00FC46A0" w:rsidRPr="00D65066" w:rsidRDefault="00090E66" w:rsidP="00090E6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1832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22DF194B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645</w:t>
            </w:r>
          </w:p>
        </w:tc>
        <w:tc>
          <w:tcPr>
            <w:tcW w:w="1984" w:type="dxa"/>
            <w:shd w:val="clear" w:color="auto" w:fill="FFFFFF" w:themeFill="background1"/>
          </w:tcPr>
          <w:p w14:paraId="63DA04AC" w14:textId="77777777" w:rsidR="00FC46A0" w:rsidRPr="00D65066" w:rsidRDefault="00E718C1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ru-RU"/>
              </w:rPr>
              <w:t>2130</w:t>
            </w:r>
          </w:p>
        </w:tc>
      </w:tr>
      <w:tr w:rsidR="00D65066" w:rsidRPr="00D65066" w14:paraId="3E38E49A" w14:textId="77777777" w:rsidTr="001266DC">
        <w:trPr>
          <w:trHeight w:val="280"/>
        </w:trPr>
        <w:tc>
          <w:tcPr>
            <w:tcW w:w="1413" w:type="dxa"/>
            <w:vMerge/>
            <w:shd w:val="clear" w:color="auto" w:fill="FFFFFF" w:themeFill="background1"/>
          </w:tcPr>
          <w:p w14:paraId="0C69D5A9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53367D60" w14:textId="77777777" w:rsidR="00FC46A0" w:rsidRPr="00D65066" w:rsidRDefault="00090E66" w:rsidP="00090E6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610</w:t>
            </w:r>
          </w:p>
        </w:tc>
        <w:tc>
          <w:tcPr>
            <w:tcW w:w="2197" w:type="dxa"/>
            <w:shd w:val="clear" w:color="auto" w:fill="FFFFFF" w:themeFill="background1"/>
          </w:tcPr>
          <w:p w14:paraId="6C74A291" w14:textId="77777777" w:rsidR="00FC46A0" w:rsidRPr="00D65066" w:rsidRDefault="00090E66" w:rsidP="00090E6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1071</w:t>
            </w:r>
          </w:p>
        </w:tc>
        <w:tc>
          <w:tcPr>
            <w:tcW w:w="1701" w:type="dxa"/>
            <w:shd w:val="clear" w:color="auto" w:fill="FFFFFF" w:themeFill="background1"/>
          </w:tcPr>
          <w:p w14:paraId="518D7495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254</w:t>
            </w:r>
          </w:p>
        </w:tc>
        <w:tc>
          <w:tcPr>
            <w:tcW w:w="1396" w:type="dxa"/>
            <w:shd w:val="clear" w:color="auto" w:fill="FFFFFF" w:themeFill="background1"/>
          </w:tcPr>
          <w:p w14:paraId="3ABE6526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391</w:t>
            </w:r>
          </w:p>
        </w:tc>
        <w:tc>
          <w:tcPr>
            <w:tcW w:w="1984" w:type="dxa"/>
            <w:shd w:val="clear" w:color="auto" w:fill="FFFFFF" w:themeFill="background1"/>
          </w:tcPr>
          <w:p w14:paraId="353B47A9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5066" w:rsidRPr="00D65066" w14:paraId="59035DA3" w14:textId="77777777" w:rsidTr="001266DC">
        <w:trPr>
          <w:trHeight w:val="274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27A6C95B" w14:textId="77777777" w:rsidR="00FC46A0" w:rsidRDefault="00012162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color w:val="000000" w:themeColor="text1"/>
                <w:sz w:val="24"/>
                <w:szCs w:val="24"/>
              </w:rPr>
              <w:t>2023</w:t>
            </w:r>
            <w:r w:rsidR="00852824" w:rsidRPr="00852824">
              <w:rPr>
                <w:b/>
                <w:color w:val="000000" w:themeColor="text1"/>
                <w:sz w:val="24"/>
                <w:szCs w:val="24"/>
                <w:lang w:val="kk-KZ"/>
              </w:rPr>
              <w:t>-2024</w:t>
            </w:r>
          </w:p>
          <w:p w14:paraId="448760A1" w14:textId="77777777" w:rsidR="00852824" w:rsidRPr="00852824" w:rsidRDefault="00852824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1892DFA6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2138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559AB101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688</w:t>
            </w:r>
          </w:p>
        </w:tc>
        <w:tc>
          <w:tcPr>
            <w:tcW w:w="1984" w:type="dxa"/>
            <w:shd w:val="clear" w:color="auto" w:fill="FFFFFF" w:themeFill="background1"/>
          </w:tcPr>
          <w:p w14:paraId="2A855B11" w14:textId="77777777" w:rsidR="00FC46A0" w:rsidRPr="00D65066" w:rsidRDefault="00E718C1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2837</w:t>
            </w:r>
          </w:p>
        </w:tc>
      </w:tr>
      <w:tr w:rsidR="00D65066" w:rsidRPr="00D65066" w14:paraId="69DB1A18" w14:textId="77777777" w:rsidTr="001266DC">
        <w:trPr>
          <w:trHeight w:val="289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712C1479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431A5321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844</w:t>
            </w:r>
          </w:p>
        </w:tc>
        <w:tc>
          <w:tcPr>
            <w:tcW w:w="2197" w:type="dxa"/>
            <w:shd w:val="clear" w:color="auto" w:fill="FFFFFF" w:themeFill="background1"/>
          </w:tcPr>
          <w:p w14:paraId="63F3E57D" w14:textId="77777777" w:rsidR="00FC46A0" w:rsidRPr="00D65066" w:rsidRDefault="00090E66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1701" w:type="dxa"/>
            <w:shd w:val="clear" w:color="auto" w:fill="FFFFFF" w:themeFill="background1"/>
          </w:tcPr>
          <w:p w14:paraId="1EB7D7B6" w14:textId="77777777" w:rsidR="00FC46A0" w:rsidRPr="00D65066" w:rsidRDefault="00090E66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294</w:t>
            </w:r>
          </w:p>
        </w:tc>
        <w:tc>
          <w:tcPr>
            <w:tcW w:w="1396" w:type="dxa"/>
            <w:shd w:val="clear" w:color="auto" w:fill="FFFFFF" w:themeFill="background1"/>
          </w:tcPr>
          <w:p w14:paraId="0DDB18CB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394</w:t>
            </w:r>
          </w:p>
        </w:tc>
        <w:tc>
          <w:tcPr>
            <w:tcW w:w="1984" w:type="dxa"/>
            <w:shd w:val="clear" w:color="auto" w:fill="FFFFFF" w:themeFill="background1"/>
          </w:tcPr>
          <w:p w14:paraId="2952D5A6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65066" w:rsidRPr="00D65066" w14:paraId="635D53B3" w14:textId="77777777" w:rsidTr="001266DC">
        <w:trPr>
          <w:trHeight w:val="289"/>
        </w:trPr>
        <w:tc>
          <w:tcPr>
            <w:tcW w:w="1413" w:type="dxa"/>
            <w:vMerge w:val="restart"/>
            <w:shd w:val="clear" w:color="auto" w:fill="FFFFFF" w:themeFill="background1"/>
            <w:vAlign w:val="center"/>
          </w:tcPr>
          <w:p w14:paraId="1584EDED" w14:textId="77777777" w:rsidR="00FC46A0" w:rsidRDefault="00012162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color w:val="000000" w:themeColor="text1"/>
                <w:sz w:val="24"/>
                <w:szCs w:val="24"/>
              </w:rPr>
              <w:t>2024</w:t>
            </w:r>
            <w:r w:rsidR="00852824" w:rsidRPr="00852824">
              <w:rPr>
                <w:b/>
                <w:color w:val="000000" w:themeColor="text1"/>
                <w:sz w:val="24"/>
                <w:szCs w:val="24"/>
                <w:lang w:val="kk-KZ"/>
              </w:rPr>
              <w:t>-2025</w:t>
            </w:r>
          </w:p>
          <w:p w14:paraId="27A86375" w14:textId="77777777" w:rsidR="00852824" w:rsidRPr="00852824" w:rsidRDefault="00852824" w:rsidP="006A0396">
            <w:pPr>
              <w:shd w:val="clear" w:color="auto" w:fill="FFFFFF" w:themeFill="background1"/>
              <w:jc w:val="center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852824">
              <w:rPr>
                <w:b/>
                <w:sz w:val="24"/>
                <w:szCs w:val="24"/>
                <w:lang w:val="kk-KZ"/>
              </w:rPr>
              <w:t>оқу жылы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1FC487D" w14:textId="77777777" w:rsidR="00FC46A0" w:rsidRPr="00D65066" w:rsidRDefault="002B579B" w:rsidP="003A2B15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2255</w:t>
            </w:r>
          </w:p>
        </w:tc>
        <w:tc>
          <w:tcPr>
            <w:tcW w:w="3097" w:type="dxa"/>
            <w:gridSpan w:val="2"/>
            <w:shd w:val="clear" w:color="auto" w:fill="FFFFFF" w:themeFill="background1"/>
          </w:tcPr>
          <w:p w14:paraId="467593BD" w14:textId="77777777" w:rsidR="00FC46A0" w:rsidRPr="00D65066" w:rsidRDefault="00012162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695</w:t>
            </w:r>
          </w:p>
        </w:tc>
        <w:tc>
          <w:tcPr>
            <w:tcW w:w="1984" w:type="dxa"/>
            <w:shd w:val="clear" w:color="auto" w:fill="FFFFFF" w:themeFill="background1"/>
          </w:tcPr>
          <w:p w14:paraId="27B19993" w14:textId="77777777" w:rsidR="00FC46A0" w:rsidRPr="00D65066" w:rsidRDefault="00E718C1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4119</w:t>
            </w:r>
          </w:p>
        </w:tc>
      </w:tr>
      <w:tr w:rsidR="00D65066" w:rsidRPr="00D65066" w14:paraId="39DD9CF1" w14:textId="77777777" w:rsidTr="001266DC">
        <w:trPr>
          <w:trHeight w:val="173"/>
        </w:trPr>
        <w:tc>
          <w:tcPr>
            <w:tcW w:w="1413" w:type="dxa"/>
            <w:vMerge/>
            <w:shd w:val="clear" w:color="auto" w:fill="FFFFFF" w:themeFill="background1"/>
            <w:vAlign w:val="center"/>
          </w:tcPr>
          <w:p w14:paraId="0E60D5D1" w14:textId="77777777" w:rsidR="00FC46A0" w:rsidRPr="00D65066" w:rsidRDefault="00FC46A0" w:rsidP="006A0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lef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05" w:type="dxa"/>
            <w:shd w:val="clear" w:color="auto" w:fill="FFFFFF" w:themeFill="background1"/>
          </w:tcPr>
          <w:p w14:paraId="33F779F5" w14:textId="77777777" w:rsidR="00FC46A0" w:rsidRPr="00D65066" w:rsidRDefault="002B579B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961</w:t>
            </w:r>
          </w:p>
        </w:tc>
        <w:tc>
          <w:tcPr>
            <w:tcW w:w="2197" w:type="dxa"/>
            <w:shd w:val="clear" w:color="auto" w:fill="FFFFFF" w:themeFill="background1"/>
          </w:tcPr>
          <w:p w14:paraId="380E8D56" w14:textId="77777777" w:rsidR="00FC46A0" w:rsidRPr="00D65066" w:rsidRDefault="00090E66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1104</w:t>
            </w:r>
          </w:p>
        </w:tc>
        <w:tc>
          <w:tcPr>
            <w:tcW w:w="1701" w:type="dxa"/>
            <w:shd w:val="clear" w:color="auto" w:fill="FFFFFF" w:themeFill="background1"/>
          </w:tcPr>
          <w:p w14:paraId="2150F436" w14:textId="77777777" w:rsidR="00FC46A0" w:rsidRPr="00D65066" w:rsidRDefault="00012162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292</w:t>
            </w:r>
          </w:p>
        </w:tc>
        <w:tc>
          <w:tcPr>
            <w:tcW w:w="1396" w:type="dxa"/>
            <w:shd w:val="clear" w:color="auto" w:fill="FFFFFF" w:themeFill="background1"/>
          </w:tcPr>
          <w:p w14:paraId="39B57889" w14:textId="77777777" w:rsidR="00FC46A0" w:rsidRPr="00D65066" w:rsidRDefault="00012162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 w:rsidRPr="00D65066">
              <w:rPr>
                <w:color w:val="000000" w:themeColor="text1"/>
                <w:sz w:val="28"/>
                <w:szCs w:val="28"/>
                <w:lang w:val="kk-KZ"/>
              </w:rPr>
              <w:t>403</w:t>
            </w:r>
          </w:p>
        </w:tc>
        <w:tc>
          <w:tcPr>
            <w:tcW w:w="1984" w:type="dxa"/>
            <w:shd w:val="clear" w:color="auto" w:fill="FFFFFF" w:themeFill="background1"/>
          </w:tcPr>
          <w:p w14:paraId="01DDED1A" w14:textId="77777777" w:rsidR="00FC46A0" w:rsidRPr="00D65066" w:rsidRDefault="00FC46A0" w:rsidP="006A0396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05DAA0A0" w14:textId="37D84297" w:rsidR="000514BA" w:rsidRPr="00D65066" w:rsidRDefault="001C5F7B" w:rsidP="001C5F7B">
      <w:pPr>
        <w:shd w:val="clear" w:color="auto" w:fill="FFFFFF" w:themeFill="background1"/>
        <w:spacing w:after="0" w:line="240" w:lineRule="auto"/>
        <w:rPr>
          <w:b/>
          <w:color w:val="000000" w:themeColor="text1"/>
          <w:sz w:val="28"/>
          <w:szCs w:val="28"/>
        </w:rPr>
      </w:pPr>
      <w:r w:rsidRPr="00D65066">
        <w:rPr>
          <w:b/>
          <w:color w:val="000000" w:themeColor="text1"/>
          <w:sz w:val="28"/>
          <w:szCs w:val="28"/>
        </w:rPr>
        <w:t xml:space="preserve"> </w:t>
      </w:r>
      <w:r w:rsidR="00D43F36" w:rsidRPr="00D65066">
        <w:rPr>
          <w:b/>
          <w:color w:val="000000" w:themeColor="text1"/>
          <w:sz w:val="28"/>
          <w:szCs w:val="28"/>
        </w:rPr>
        <w:t xml:space="preserve"> </w:t>
      </w:r>
    </w:p>
    <w:p w14:paraId="2F50C0CA" w14:textId="77777777" w:rsidR="001C5F7B" w:rsidRDefault="00FC46A0" w:rsidP="002547E3">
      <w:pPr>
        <w:shd w:val="clear" w:color="auto" w:fill="FFFFFF" w:themeFill="background1"/>
        <w:spacing w:after="0" w:line="240" w:lineRule="auto"/>
        <w:rPr>
          <w:i/>
          <w:sz w:val="28"/>
          <w:szCs w:val="28"/>
        </w:rPr>
      </w:pPr>
      <w:r>
        <w:rPr>
          <w:lang w:val="kk-KZ"/>
        </w:rPr>
        <w:t xml:space="preserve"> </w:t>
      </w:r>
      <w:r w:rsidRPr="00925A5B">
        <w:rPr>
          <w:i/>
          <w:sz w:val="28"/>
          <w:szCs w:val="28"/>
        </w:rPr>
        <w:t xml:space="preserve">  </w:t>
      </w:r>
      <w:r w:rsidR="00D43F36">
        <w:rPr>
          <w:i/>
          <w:sz w:val="28"/>
          <w:szCs w:val="28"/>
        </w:rPr>
        <w:t xml:space="preserve">                                             </w:t>
      </w:r>
    </w:p>
    <w:p w14:paraId="4800D4BB" w14:textId="77777777" w:rsidR="001C5F7B" w:rsidRDefault="00D43F36" w:rsidP="002547E3">
      <w:pPr>
        <w:shd w:val="clear" w:color="auto" w:fill="FFFFFF" w:themeFill="background1"/>
        <w:spacing w:after="0"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</w:rPr>
        <w:t xml:space="preserve">                          </w:t>
      </w:r>
      <w:r w:rsidR="001C5F7B">
        <w:rPr>
          <w:i/>
          <w:sz w:val="28"/>
          <w:szCs w:val="28"/>
        </w:rPr>
        <w:t xml:space="preserve">  </w:t>
      </w:r>
    </w:p>
    <w:p w14:paraId="5D55FCEF" w14:textId="77777777" w:rsidR="009F42D6" w:rsidRPr="001C5F7B" w:rsidRDefault="009F42D6">
      <w:pPr>
        <w:rPr>
          <w:lang w:val="ru-RU"/>
        </w:rPr>
      </w:pPr>
    </w:p>
    <w:sectPr w:rsidR="009F42D6" w:rsidRPr="001C5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C3"/>
    <w:rsid w:val="00012162"/>
    <w:rsid w:val="00032A47"/>
    <w:rsid w:val="000514BA"/>
    <w:rsid w:val="00090E66"/>
    <w:rsid w:val="000C7E05"/>
    <w:rsid w:val="001266DC"/>
    <w:rsid w:val="00126B33"/>
    <w:rsid w:val="001611FC"/>
    <w:rsid w:val="001676E7"/>
    <w:rsid w:val="00190D5E"/>
    <w:rsid w:val="001971DD"/>
    <w:rsid w:val="001C5F7B"/>
    <w:rsid w:val="001D4280"/>
    <w:rsid w:val="002547E3"/>
    <w:rsid w:val="002B579B"/>
    <w:rsid w:val="002C1730"/>
    <w:rsid w:val="00303B6A"/>
    <w:rsid w:val="00354808"/>
    <w:rsid w:val="003A2B15"/>
    <w:rsid w:val="003A4F8C"/>
    <w:rsid w:val="004F48ED"/>
    <w:rsid w:val="00593DF1"/>
    <w:rsid w:val="005E04C2"/>
    <w:rsid w:val="006927D8"/>
    <w:rsid w:val="00695943"/>
    <w:rsid w:val="006A0DE0"/>
    <w:rsid w:val="006C29FF"/>
    <w:rsid w:val="006D34EE"/>
    <w:rsid w:val="00852824"/>
    <w:rsid w:val="00913787"/>
    <w:rsid w:val="009B611C"/>
    <w:rsid w:val="009F42D6"/>
    <w:rsid w:val="00A37D71"/>
    <w:rsid w:val="00A84210"/>
    <w:rsid w:val="00AA4660"/>
    <w:rsid w:val="00B1318D"/>
    <w:rsid w:val="00B21429"/>
    <w:rsid w:val="00BB2E52"/>
    <w:rsid w:val="00BD335A"/>
    <w:rsid w:val="00CB164D"/>
    <w:rsid w:val="00CD3987"/>
    <w:rsid w:val="00D35C9B"/>
    <w:rsid w:val="00D37BC3"/>
    <w:rsid w:val="00D43F36"/>
    <w:rsid w:val="00D65066"/>
    <w:rsid w:val="00E718C1"/>
    <w:rsid w:val="00EA51F7"/>
    <w:rsid w:val="00F15D60"/>
    <w:rsid w:val="00F345EB"/>
    <w:rsid w:val="00F57B69"/>
    <w:rsid w:val="00F6143A"/>
    <w:rsid w:val="00F81CCB"/>
    <w:rsid w:val="00FC46A0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B392"/>
  <w15:docId w15:val="{6F072A78-F255-4FAE-9238-DF79F39E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A0"/>
    <w:rPr>
      <w:rFonts w:ascii="Times New Roman" w:eastAsia="Times New Roman" w:hAnsi="Times New Roman" w:cs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6A0"/>
    <w:rPr>
      <w:color w:val="0000FF" w:themeColor="hyperlink"/>
      <w:u w:val="single"/>
    </w:rPr>
  </w:style>
  <w:style w:type="table" w:customStyle="1" w:styleId="23">
    <w:name w:val="23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22">
    <w:name w:val="22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21">
    <w:name w:val="21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20">
    <w:name w:val="20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table" w:customStyle="1" w:styleId="19">
    <w:name w:val="19"/>
    <w:basedOn w:val="a1"/>
    <w:rsid w:val="00FC46A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FD8E8"/>
    </w:tcPr>
  </w:style>
  <w:style w:type="paragraph" w:styleId="a4">
    <w:name w:val="Balloon Text"/>
    <w:basedOn w:val="a"/>
    <w:link w:val="a5"/>
    <w:uiPriority w:val="99"/>
    <w:semiHidden/>
    <w:unhideWhenUsed/>
    <w:rsid w:val="004F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8ED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</dc:creator>
  <cp:keywords/>
  <dc:description/>
  <cp:lastModifiedBy>Admin</cp:lastModifiedBy>
  <cp:revision>31</cp:revision>
  <cp:lastPrinted>2024-12-10T05:25:00Z</cp:lastPrinted>
  <dcterms:created xsi:type="dcterms:W3CDTF">2024-11-05T10:07:00Z</dcterms:created>
  <dcterms:modified xsi:type="dcterms:W3CDTF">2025-06-13T08:37:00Z</dcterms:modified>
</cp:coreProperties>
</file>